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2C" w:rsidRPr="00C6150E" w:rsidRDefault="00DA6E2C" w:rsidP="00DA6E2C">
      <w:pPr>
        <w:jc w:val="center"/>
        <w:rPr>
          <w:rFonts w:ascii="Times New Roman" w:hAnsi="Times New Roman" w:cs="Times New Roman"/>
          <w:b/>
          <w:bCs/>
          <w:color w:val="000000" w:themeColor="text1"/>
          <w:sz w:val="32"/>
          <w:szCs w:val="32"/>
          <w:lang w:val="en-US"/>
        </w:rPr>
      </w:pPr>
      <w:r w:rsidRPr="6462FB65">
        <w:rPr>
          <w:rFonts w:ascii="Times New Roman" w:hAnsi="Times New Roman" w:cs="Times New Roman"/>
          <w:b/>
          <w:bCs/>
          <w:color w:val="000000" w:themeColor="text1"/>
          <w:sz w:val="32"/>
          <w:szCs w:val="32"/>
          <w:lang w:val="en-US"/>
        </w:rPr>
        <w:t xml:space="preserve">Energy Efficiency Plan Benefits in Ecuador: Long-range Energy Alternative Planning (LEAP) model </w:t>
      </w:r>
    </w:p>
    <w:p w:rsidR="00DA6E2C" w:rsidRPr="002F1428" w:rsidRDefault="00DA6E2C" w:rsidP="00DA6E2C">
      <w:pPr>
        <w:jc w:val="center"/>
        <w:rPr>
          <w:rFonts w:ascii="Times New Roman" w:hAnsi="Times New Roman" w:cs="Times New Roman"/>
          <w:b/>
          <w:bCs/>
          <w:color w:val="000000" w:themeColor="text1"/>
          <w:sz w:val="24"/>
          <w:szCs w:val="24"/>
        </w:rPr>
      </w:pPr>
      <w:r w:rsidRPr="000759B3">
        <w:rPr>
          <w:rFonts w:ascii="Times New Roman" w:hAnsi="Times New Roman" w:cs="Times New Roman"/>
          <w:b/>
          <w:bCs/>
          <w:color w:val="000000" w:themeColor="text1"/>
          <w:sz w:val="24"/>
          <w:szCs w:val="24"/>
        </w:rPr>
        <w:t xml:space="preserve">Vicente </w:t>
      </w:r>
      <w:proofErr w:type="spellStart"/>
      <w:r w:rsidRPr="000759B3">
        <w:rPr>
          <w:rFonts w:ascii="Times New Roman" w:hAnsi="Times New Roman" w:cs="Times New Roman"/>
          <w:b/>
          <w:bCs/>
          <w:color w:val="000000" w:themeColor="text1"/>
          <w:sz w:val="24"/>
          <w:szCs w:val="24"/>
        </w:rPr>
        <w:t>Sebastian</w:t>
      </w:r>
      <w:proofErr w:type="spellEnd"/>
      <w:r w:rsidRPr="000759B3">
        <w:rPr>
          <w:rFonts w:ascii="Times New Roman" w:hAnsi="Times New Roman" w:cs="Times New Roman"/>
          <w:b/>
          <w:bCs/>
          <w:color w:val="000000" w:themeColor="text1"/>
          <w:sz w:val="24"/>
          <w:szCs w:val="24"/>
        </w:rPr>
        <w:t xml:space="preserve"> Espinoza</w:t>
      </w:r>
      <w:r w:rsidRPr="6462FB65">
        <w:rPr>
          <w:rFonts w:ascii="Times New Roman" w:hAnsi="Times New Roman" w:cs="Times New Roman"/>
          <w:b/>
          <w:bCs/>
          <w:color w:val="000000" w:themeColor="text1"/>
          <w:sz w:val="24"/>
          <w:szCs w:val="24"/>
          <w:vertAlign w:val="superscript"/>
        </w:rPr>
        <w:t>1</w:t>
      </w:r>
      <w:r w:rsidRPr="6462FB65">
        <w:rPr>
          <w:rFonts w:ascii="Times New Roman" w:hAnsi="Times New Roman" w:cs="Times New Roman"/>
          <w:b/>
          <w:bCs/>
          <w:color w:val="000000" w:themeColor="text1"/>
          <w:sz w:val="24"/>
          <w:szCs w:val="24"/>
        </w:rPr>
        <w:t>, Verónica Guayanlema</w:t>
      </w:r>
      <w:r w:rsidRPr="6462FB65">
        <w:rPr>
          <w:rFonts w:ascii="Times New Roman" w:hAnsi="Times New Roman" w:cs="Times New Roman"/>
          <w:b/>
          <w:bCs/>
          <w:color w:val="000000" w:themeColor="text1"/>
          <w:sz w:val="24"/>
          <w:szCs w:val="24"/>
          <w:vertAlign w:val="superscript"/>
        </w:rPr>
        <w:t>1</w:t>
      </w:r>
      <w:r w:rsidRPr="6462FB65">
        <w:rPr>
          <w:rFonts w:ascii="Times New Roman" w:hAnsi="Times New Roman" w:cs="Times New Roman"/>
          <w:b/>
          <w:bCs/>
          <w:color w:val="000000" w:themeColor="text1"/>
          <w:sz w:val="24"/>
          <w:szCs w:val="24"/>
        </w:rPr>
        <w:t>, Javier Martínez-Gómez</w:t>
      </w:r>
      <w:r w:rsidRPr="6462FB65">
        <w:rPr>
          <w:rFonts w:ascii="Times New Roman" w:hAnsi="Times New Roman" w:cs="Times New Roman"/>
          <w:b/>
          <w:bCs/>
          <w:color w:val="000000" w:themeColor="text1"/>
          <w:sz w:val="24"/>
          <w:szCs w:val="24"/>
          <w:vertAlign w:val="superscript"/>
        </w:rPr>
        <w:t>1,2</w:t>
      </w:r>
    </w:p>
    <w:p w:rsidR="00DA6E2C" w:rsidRPr="002F1428" w:rsidRDefault="00DA6E2C" w:rsidP="00DA6E2C">
      <w:pPr>
        <w:jc w:val="center"/>
        <w:rPr>
          <w:rFonts w:ascii="Times New Roman" w:hAnsi="Times New Roman" w:cs="Times New Roman"/>
          <w:b/>
          <w:bCs/>
          <w:color w:val="000000" w:themeColor="text1"/>
        </w:rPr>
      </w:pPr>
      <w:hyperlink r:id="rId4">
        <w:r w:rsidRPr="6462FB65">
          <w:rPr>
            <w:rStyle w:val="Hipervnculo"/>
            <w:rFonts w:ascii="Times New Roman" w:hAnsi="Times New Roman" w:cs="Times New Roman"/>
            <w:b/>
            <w:bCs/>
          </w:rPr>
          <w:t>sebastian.espinoza@iner.gob.ec</w:t>
        </w:r>
      </w:hyperlink>
      <w:r w:rsidRPr="6462FB65">
        <w:rPr>
          <w:rFonts w:ascii="Times New Roman" w:hAnsi="Times New Roman" w:cs="Times New Roman"/>
          <w:b/>
          <w:bCs/>
          <w:color w:val="000000" w:themeColor="text1"/>
        </w:rPr>
        <w:t>,</w:t>
      </w:r>
    </w:p>
    <w:p w:rsidR="00DA6E2C" w:rsidRDefault="00DA6E2C" w:rsidP="00DA6E2C">
      <w:pPr>
        <w:spacing w:line="240" w:lineRule="auto"/>
        <w:jc w:val="both"/>
        <w:rPr>
          <w:rFonts w:ascii="Times New Roman" w:hAnsi="Times New Roman"/>
          <w:sz w:val="20"/>
          <w:szCs w:val="20"/>
        </w:rPr>
      </w:pPr>
      <w:r w:rsidRPr="6462FB65">
        <w:rPr>
          <w:rFonts w:ascii="Times New Roman" w:hAnsi="Times New Roman"/>
          <w:sz w:val="20"/>
          <w:szCs w:val="20"/>
          <w:vertAlign w:val="superscript"/>
        </w:rPr>
        <w:t xml:space="preserve">1 </w:t>
      </w:r>
      <w:r w:rsidRPr="6462FB65">
        <w:rPr>
          <w:rFonts w:ascii="Times New Roman" w:hAnsi="Times New Roman"/>
          <w:sz w:val="20"/>
          <w:szCs w:val="20"/>
        </w:rPr>
        <w:t>Instituto Nacional de Eficiencia Energética y Energías Renovables (INER), Quito, Ecuador.</w:t>
      </w:r>
    </w:p>
    <w:p w:rsidR="00DA6E2C" w:rsidRDefault="00DA6E2C" w:rsidP="00DA6E2C">
      <w:pPr>
        <w:spacing w:line="240" w:lineRule="auto"/>
        <w:jc w:val="both"/>
        <w:rPr>
          <w:rFonts w:ascii="Times New Roman" w:hAnsi="Times New Roman"/>
          <w:sz w:val="20"/>
          <w:szCs w:val="20"/>
        </w:rPr>
      </w:pPr>
      <w:r w:rsidRPr="6462FB65">
        <w:rPr>
          <w:rFonts w:ascii="Times New Roman" w:hAnsi="Times New Roman"/>
          <w:sz w:val="20"/>
          <w:szCs w:val="20"/>
          <w:vertAlign w:val="superscript"/>
        </w:rPr>
        <w:t>2</w:t>
      </w:r>
      <w:r w:rsidRPr="6462FB65">
        <w:rPr>
          <w:rFonts w:ascii="Times New Roman" w:hAnsi="Times New Roman"/>
          <w:sz w:val="20"/>
          <w:szCs w:val="20"/>
        </w:rPr>
        <w:t xml:space="preserve"> Universidad Internacional SEK Ecuador; Quito EC170134, Quito, Ecuador</w:t>
      </w:r>
    </w:p>
    <w:p w:rsidR="00DA6E2C" w:rsidRPr="00C6150E" w:rsidRDefault="00DA6E2C" w:rsidP="00DA6E2C">
      <w:pPr>
        <w:pStyle w:val="Ttulo1"/>
        <w:rPr>
          <w:rFonts w:ascii="Times New Roman" w:hAnsi="Times New Roman" w:cs="Times New Roman"/>
          <w:b w:val="0"/>
          <w:bCs w:val="0"/>
          <w:color w:val="000000" w:themeColor="text1"/>
          <w:sz w:val="20"/>
          <w:szCs w:val="20"/>
          <w:lang w:val="en-US"/>
        </w:rPr>
      </w:pPr>
      <w:r w:rsidRPr="6462FB65">
        <w:rPr>
          <w:rFonts w:ascii="Times New Roman" w:hAnsi="Times New Roman" w:cs="Times New Roman"/>
          <w:color w:val="000000" w:themeColor="text1"/>
          <w:sz w:val="20"/>
          <w:szCs w:val="20"/>
          <w:lang w:val="en-US"/>
        </w:rPr>
        <w:t>ABSTRACT</w:t>
      </w:r>
    </w:p>
    <w:p w:rsidR="00DA6E2C" w:rsidRDefault="00DA6E2C" w:rsidP="00DA6E2C">
      <w:pPr>
        <w:jc w:val="both"/>
        <w:rPr>
          <w:rFonts w:ascii="Times New Roman" w:hAnsi="Times New Roman" w:cs="Times New Roman"/>
          <w:color w:val="000000" w:themeColor="text1"/>
          <w:sz w:val="20"/>
          <w:szCs w:val="20"/>
          <w:lang w:val="en-US"/>
        </w:rPr>
      </w:pPr>
      <w:r w:rsidRPr="6462FB65">
        <w:rPr>
          <w:rFonts w:ascii="Times New Roman" w:hAnsi="Times New Roman" w:cs="Times New Roman"/>
          <w:color w:val="000000" w:themeColor="text1"/>
          <w:sz w:val="20"/>
          <w:szCs w:val="20"/>
          <w:lang w:val="en-US"/>
        </w:rPr>
        <w:t xml:space="preserve">The aim of this study was to analyze the energy demand in a scenario considering the National Policy for Energy Efficiency (PLANEE) of Ecuador. </w:t>
      </w:r>
      <w:r>
        <w:rPr>
          <w:rFonts w:ascii="Times New Roman" w:hAnsi="Times New Roman" w:cs="Times New Roman"/>
          <w:color w:val="000000" w:themeColor="text1"/>
          <w:sz w:val="20"/>
          <w:szCs w:val="20"/>
          <w:lang w:val="en-US"/>
        </w:rPr>
        <w:t>For this purpose, the</w:t>
      </w:r>
      <w:r w:rsidRPr="6462FB65">
        <w:rPr>
          <w:rFonts w:ascii="Times New Roman" w:hAnsi="Times New Roman" w:cs="Times New Roman"/>
          <w:color w:val="000000" w:themeColor="text1"/>
          <w:sz w:val="20"/>
          <w:szCs w:val="20"/>
          <w:lang w:val="en-US"/>
        </w:rPr>
        <w:t xml:space="preserve"> effects on energy supply and demand by taking into account an economic scenario</w:t>
      </w:r>
      <w:r>
        <w:rPr>
          <w:rFonts w:ascii="Times New Roman" w:hAnsi="Times New Roman" w:cs="Times New Roman"/>
          <w:color w:val="000000" w:themeColor="text1"/>
          <w:sz w:val="20"/>
          <w:szCs w:val="20"/>
          <w:lang w:val="en-US"/>
        </w:rPr>
        <w:t xml:space="preserve"> were studied</w:t>
      </w:r>
      <w:r w:rsidRPr="6462FB65">
        <w:rPr>
          <w:rFonts w:ascii="Times New Roman" w:hAnsi="Times New Roman" w:cs="Times New Roman"/>
          <w:color w:val="000000" w:themeColor="text1"/>
          <w:sz w:val="20"/>
          <w:szCs w:val="20"/>
          <w:lang w:val="en-US"/>
        </w:rPr>
        <w:t>. The economic scenario considered historical Gross Domestic Product (GDP). The main contribution is this scenario was considered the Development Plan and current information. The data selected included the fall in GDP in 2015 as a result of the crisis caused by the fall in oil prices. The energy scenarios were designed using Long-range Energy Alternative Planning (LEAP) model. Two scenarios were development, business as usual (</w:t>
      </w:r>
      <w:proofErr w:type="spellStart"/>
      <w:r w:rsidRPr="6462FB65">
        <w:rPr>
          <w:rFonts w:ascii="Times New Roman" w:hAnsi="Times New Roman" w:cs="Times New Roman"/>
          <w:color w:val="000000" w:themeColor="text1"/>
          <w:sz w:val="20"/>
          <w:szCs w:val="20"/>
          <w:lang w:val="en-US"/>
        </w:rPr>
        <w:t>BaU</w:t>
      </w:r>
      <w:proofErr w:type="spellEnd"/>
      <w:r w:rsidRPr="6462FB65">
        <w:rPr>
          <w:rFonts w:ascii="Times New Roman" w:hAnsi="Times New Roman" w:cs="Times New Roman"/>
          <w:color w:val="000000" w:themeColor="text1"/>
          <w:sz w:val="20"/>
          <w:szCs w:val="20"/>
          <w:lang w:val="en-US"/>
        </w:rPr>
        <w:t xml:space="preserve">) without policies and projects. </w:t>
      </w:r>
      <w:r w:rsidRPr="00AE02B1">
        <w:rPr>
          <w:rFonts w:ascii="Times New Roman" w:hAnsi="Times New Roman" w:cs="Times New Roman"/>
          <w:color w:val="000000" w:themeColor="text1"/>
          <w:sz w:val="20"/>
          <w:szCs w:val="20"/>
          <w:lang w:val="en-US"/>
        </w:rPr>
        <w:t xml:space="preserve">The results show that energy efficiency measures implicate cumulative energy savings that could reach 216,700 </w:t>
      </w:r>
      <w:proofErr w:type="spellStart"/>
      <w:r w:rsidRPr="00AE02B1">
        <w:rPr>
          <w:rFonts w:ascii="Times New Roman" w:hAnsi="Times New Roman" w:cs="Times New Roman"/>
          <w:color w:val="000000" w:themeColor="text1"/>
          <w:sz w:val="20"/>
          <w:szCs w:val="20"/>
          <w:lang w:val="en-US"/>
        </w:rPr>
        <w:t>kBOE</w:t>
      </w:r>
      <w:proofErr w:type="spellEnd"/>
      <w:r w:rsidRPr="00AE02B1">
        <w:rPr>
          <w:rFonts w:ascii="Times New Roman" w:hAnsi="Times New Roman" w:cs="Times New Roman"/>
          <w:color w:val="000000" w:themeColor="text1"/>
          <w:sz w:val="20"/>
          <w:szCs w:val="20"/>
          <w:lang w:val="en-US"/>
        </w:rPr>
        <w:t xml:space="preserve"> between 2015 and 2035. </w:t>
      </w:r>
    </w:p>
    <w:p w:rsidR="00DA6E2C" w:rsidRDefault="00DA6E2C" w:rsidP="00DA6E2C">
      <w:pPr>
        <w:ind w:left="360"/>
        <w:rPr>
          <w:rFonts w:ascii="Times New Roman" w:hAnsi="Times New Roman" w:cs="Times New Roman"/>
          <w:b/>
          <w:bCs/>
          <w:color w:val="000000" w:themeColor="text1"/>
          <w:sz w:val="20"/>
          <w:szCs w:val="20"/>
          <w:lang w:val="en-US"/>
        </w:rPr>
      </w:pPr>
    </w:p>
    <w:p w:rsidR="00DA6E2C" w:rsidRPr="00667042" w:rsidRDefault="00DA6E2C" w:rsidP="00DA6E2C">
      <w:pPr>
        <w:ind w:left="360"/>
        <w:rPr>
          <w:rFonts w:ascii="Times New Roman" w:hAnsi="Times New Roman" w:cs="Times New Roman"/>
          <w:b/>
          <w:bCs/>
          <w:color w:val="000000" w:themeColor="text1"/>
          <w:sz w:val="20"/>
          <w:szCs w:val="20"/>
          <w:lang w:val="en-US"/>
        </w:rPr>
      </w:pPr>
      <w:r w:rsidRPr="6462FB65">
        <w:rPr>
          <w:rFonts w:ascii="Times New Roman" w:hAnsi="Times New Roman" w:cs="Times New Roman"/>
          <w:b/>
          <w:bCs/>
          <w:color w:val="000000" w:themeColor="text1"/>
          <w:sz w:val="20"/>
          <w:szCs w:val="20"/>
          <w:lang w:val="en-US"/>
        </w:rPr>
        <w:t>Keywords: Energy scenarios/ Energy efficiency/ LEAP</w:t>
      </w:r>
    </w:p>
    <w:p w:rsidR="00A9133A" w:rsidRPr="00DA6E2C" w:rsidRDefault="00A9133A" w:rsidP="00DA6E2C">
      <w:pPr>
        <w:rPr>
          <w:lang w:val="en-US"/>
        </w:rPr>
      </w:pPr>
      <w:bookmarkStart w:id="0" w:name="_GoBack"/>
      <w:bookmarkEnd w:id="0"/>
    </w:p>
    <w:sectPr w:rsidR="00A9133A" w:rsidRPr="00DA6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8C"/>
    <w:rsid w:val="00303AFF"/>
    <w:rsid w:val="00A9133A"/>
    <w:rsid w:val="00DA6E2C"/>
    <w:rsid w:val="00E3408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7722C-5CD6-449F-9FEC-3982A96A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08C"/>
    <w:pPr>
      <w:spacing w:after="200" w:line="276" w:lineRule="auto"/>
    </w:pPr>
  </w:style>
  <w:style w:type="paragraph" w:styleId="Ttulo1">
    <w:name w:val="heading 1"/>
    <w:basedOn w:val="Normal"/>
    <w:next w:val="Normal"/>
    <w:link w:val="Ttulo1Car"/>
    <w:uiPriority w:val="9"/>
    <w:qFormat/>
    <w:rsid w:val="00E340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08C"/>
    <w:rPr>
      <w:rFonts w:asciiTheme="majorHAnsi" w:eastAsiaTheme="majorEastAsia" w:hAnsiTheme="majorHAnsi" w:cstheme="majorBidi"/>
      <w:b/>
      <w:bCs/>
      <w:color w:val="2E74B5" w:themeColor="accent1" w:themeShade="BF"/>
      <w:sz w:val="28"/>
      <w:szCs w:val="28"/>
    </w:rPr>
  </w:style>
  <w:style w:type="character" w:styleId="Hipervnculo">
    <w:name w:val="Hyperlink"/>
    <w:basedOn w:val="Fuentedeprrafopredeter"/>
    <w:uiPriority w:val="99"/>
    <w:unhideWhenUsed/>
    <w:rsid w:val="00E340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bastian.espinoza@iner.gob.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2018-04-07T00:20:00Z</dcterms:created>
  <dcterms:modified xsi:type="dcterms:W3CDTF">2018-04-07T00:20:00Z</dcterms:modified>
</cp:coreProperties>
</file>