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 xml:space="preserve">Low carbon technology innovation, carbon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4"/>
          <w:lang w:val="en-US" w:eastAsia="de" w:bidi="ar"/>
        </w:rPr>
        <w:t xml:space="preserve">emissions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>trading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0"/>
          <w:lang w:val="en-US" w:eastAsia="de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>and rel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0"/>
          <w:lang w:val="en-US" w:eastAsia="zh-CN" w:bidi="ar"/>
        </w:rPr>
        <w:t>e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>v</w:t>
      </w:r>
      <w:r>
        <w:rPr>
          <w:rFonts w:hint="eastAsia" w:ascii="Times New Roman" w:hAnsi="Times New Roman" w:eastAsia="宋体" w:cs="Times New Roman"/>
          <w:b/>
          <w:bCs w:val="0"/>
          <w:color w:val="000000"/>
          <w:sz w:val="24"/>
          <w:szCs w:val="20"/>
          <w:lang w:val="en-US" w:eastAsia="zh-CN" w:bidi="ar"/>
        </w:rPr>
        <w:t>a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 xml:space="preserve">nt </w:t>
      </w:r>
      <w:r>
        <w:rPr>
          <w:rFonts w:hint="default" w:ascii="Times New Roman" w:hAnsi="Times New Roman" w:eastAsia="Times New Roman" w:cs="Times New Roman"/>
          <w:b/>
          <w:bCs w:val="0"/>
          <w:color w:val="2B2B2B"/>
          <w:sz w:val="24"/>
          <w:szCs w:val="20"/>
          <w:lang w:val="en-US" w:eastAsia="de" w:bidi="ar"/>
        </w:rPr>
        <w:t xml:space="preserve">policy </w:t>
      </w:r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0"/>
          <w:lang w:val="en-US" w:eastAsia="de" w:bidi="ar"/>
        </w:rPr>
        <w:t xml:space="preserve">support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4"/>
          <w:szCs w:val="20"/>
          <w:lang w:val="en-US" w:eastAsia="de" w:bidi="ar"/>
        </w:rPr>
        <w:t>for China’s LCE development</w:t>
      </w:r>
      <w:bookmarkStart w:id="0" w:name="_GoBack"/>
      <w:bookmarkEnd w:id="0"/>
    </w:p>
    <w:p>
      <w:pPr>
        <w:spacing w:before="156" w:after="156"/>
      </w:pPr>
    </w:p>
    <w:p>
      <w:pPr>
        <w:spacing w:before="156" w:after="156" w:line="240" w:lineRule="exact"/>
        <w:jc w:val="left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Xiangsheng Dou</w:t>
      </w:r>
      <w:r>
        <w:rPr>
          <w:rFonts w:hint="eastAsia" w:ascii="Times New Roman" w:hAnsi="Times New Roman" w:cs="Times New Roman"/>
          <w:color w:val="000000"/>
          <w:sz w:val="20"/>
          <w:szCs w:val="20"/>
          <w:vertAlign w:val="superscript"/>
        </w:rPr>
        <w:t>1, 2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</w:p>
    <w:p>
      <w:pPr>
        <w:spacing w:before="156" w:after="156" w:line="240" w:lineRule="exac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hint="eastAsia"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hint="eastAsia" w:ascii="Times New Roman" w:hAnsi="Times New Roman" w:eastAsia="楷体_GB2312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School of </w:t>
      </w:r>
      <w:r>
        <w:rPr>
          <w:rFonts w:hint="eastAsia" w:ascii="Times New Roman" w:hAnsi="Times New Roman" w:cs="Times New Roman"/>
          <w:color w:val="000000"/>
          <w:sz w:val="20"/>
          <w:szCs w:val="20"/>
        </w:rPr>
        <w:t>Economics and Management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eastAsia="楷体_GB2312" w:cs="Times New Roman"/>
          <w:bCs/>
          <w:color w:val="000000"/>
          <w:sz w:val="20"/>
          <w:szCs w:val="20"/>
        </w:rPr>
        <w:t>Southwest Jiaotong University, P. R. China</w:t>
      </w:r>
    </w:p>
    <w:p>
      <w:pPr>
        <w:spacing w:before="156" w:after="156" w:line="240" w:lineRule="exact"/>
        <w:rPr>
          <w:rFonts w:ascii="Times New Roman" w:hAnsi="Times New Roman" w:eastAsia="楷体_GB2312" w:cs="Times New Roman"/>
          <w:bCs/>
          <w:color w:val="000000"/>
          <w:sz w:val="20"/>
          <w:szCs w:val="20"/>
        </w:rPr>
      </w:pPr>
      <w:r>
        <w:rPr>
          <w:rFonts w:hint="eastAsia" w:ascii="Times New Roman" w:hAnsi="Times New Roman" w:eastAsia="楷体_GB2312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eastAsia="楷体_GB2312" w:cs="Times New Roman"/>
          <w:color w:val="000000"/>
          <w:sz w:val="20"/>
          <w:szCs w:val="20"/>
        </w:rPr>
        <w:t xml:space="preserve">Center for International Economic Research, </w:t>
      </w:r>
      <w:r>
        <w:rPr>
          <w:rFonts w:ascii="Times New Roman" w:hAnsi="Times New Roman" w:eastAsia="楷体_GB2312" w:cs="Times New Roman"/>
          <w:bCs/>
          <w:color w:val="000000"/>
          <w:sz w:val="20"/>
          <w:szCs w:val="20"/>
        </w:rPr>
        <w:t>Southwest Jiaotong University, P. R. China</w:t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pStyle w:val="5"/>
        <w:spacing w:line="240" w:lineRule="exact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*The corresponding author</w:t>
      </w:r>
      <w:r>
        <w:rPr>
          <w:color w:val="000000"/>
          <w:sz w:val="20"/>
          <w:szCs w:val="20"/>
        </w:rPr>
        <w:t xml:space="preserve"> at: </w:t>
      </w:r>
      <w:r>
        <w:rPr>
          <w:rFonts w:eastAsia="楷体_GB2312"/>
          <w:color w:val="000000"/>
          <w:sz w:val="20"/>
          <w:szCs w:val="20"/>
        </w:rPr>
        <w:t xml:space="preserve">Center for International Economic Research, </w:t>
      </w:r>
      <w:r>
        <w:rPr>
          <w:color w:val="000000"/>
          <w:sz w:val="20"/>
          <w:szCs w:val="20"/>
        </w:rPr>
        <w:t xml:space="preserve">School of </w:t>
      </w:r>
      <w:r>
        <w:rPr>
          <w:rFonts w:hint="eastAsia"/>
          <w:color w:val="000000"/>
          <w:sz w:val="20"/>
          <w:szCs w:val="20"/>
        </w:rPr>
        <w:t>Economics and Management</w:t>
      </w:r>
      <w:r>
        <w:rPr>
          <w:rFonts w:eastAsia="楷体_GB2312"/>
          <w:color w:val="000000"/>
          <w:sz w:val="20"/>
          <w:szCs w:val="20"/>
        </w:rPr>
        <w:t xml:space="preserve">, </w:t>
      </w:r>
      <w:r>
        <w:rPr>
          <w:rFonts w:eastAsia="楷体_GB2312"/>
          <w:bCs w:val="0"/>
          <w:color w:val="000000"/>
          <w:sz w:val="20"/>
          <w:szCs w:val="20"/>
        </w:rPr>
        <w:t>Southwest Jiaotong University, P. R. China</w:t>
      </w:r>
      <w:r>
        <w:rPr>
          <w:color w:val="000000"/>
          <w:sz w:val="20"/>
          <w:szCs w:val="20"/>
        </w:rPr>
        <w:t xml:space="preserve">. </w:t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Tel.: (086) 028-87634337</w:t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Mobile: (086) 15198016680</w:t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E-mail address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fldChar w:fldCharType="begin"/>
      </w:r>
      <w:r>
        <w:instrText xml:space="preserve"> HYPERLINK "mailto:douxiangsheng@tsinghua.org.cn"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000000"/>
        </w:rPr>
        <w:t>douxiangsheng@tsinghua.org.cn</w:t>
      </w:r>
      <w:r>
        <w:rPr>
          <w:rStyle w:val="7"/>
          <w:rFonts w:ascii="Times New Roman" w:hAnsi="Times New Roman" w:cs="Times New Roman"/>
          <w:color w:val="000000"/>
        </w:rPr>
        <w:fldChar w:fldCharType="end"/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spacing w:before="156" w:after="156" w:line="240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Add</w:t>
      </w:r>
      <w:r>
        <w:rPr>
          <w:rFonts w:hint="eastAsia" w:ascii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>
      <w:pPr>
        <w:spacing w:before="156" w:after="156" w:line="24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Box 51702, Lanfengyuan, </w:t>
      </w:r>
    </w:p>
    <w:p>
      <w:pPr>
        <w:spacing w:before="156" w:after="156" w:line="240" w:lineRule="exact"/>
        <w:rPr>
          <w:rStyle w:val="9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No.</w:t>
      </w:r>
      <w:r>
        <w:rPr>
          <w:rStyle w:val="9"/>
          <w:rFonts w:ascii="Times New Roman" w:hAnsi="Times New Roman" w:cs="Times New Roman"/>
          <w:color w:val="000000"/>
        </w:rPr>
        <w:t>816 Campus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9"/>
          <w:rFonts w:ascii="Times New Roman" w:hAnsi="Times New Roman" w:cs="Times New Roman"/>
          <w:color w:val="000000"/>
        </w:rPr>
        <w:t xml:space="preserve">RD, </w:t>
      </w:r>
    </w:p>
    <w:p>
      <w:pPr>
        <w:spacing w:before="156" w:after="156" w:line="240" w:lineRule="exact"/>
        <w:rPr>
          <w:rStyle w:val="9"/>
          <w:rFonts w:ascii="Times New Roman" w:hAnsi="Times New Roman" w:cs="Times New Roman"/>
          <w:color w:val="000000"/>
        </w:rPr>
      </w:pPr>
      <w:r>
        <w:rPr>
          <w:rStyle w:val="9"/>
          <w:rFonts w:ascii="Times New Roman" w:hAnsi="Times New Roman" w:cs="Times New Roman"/>
          <w:color w:val="000000"/>
        </w:rPr>
        <w:t xml:space="preserve">West District of High &amp; New Tech., </w:t>
      </w:r>
    </w:p>
    <w:p>
      <w:pPr>
        <w:spacing w:before="156" w:after="15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  <w:color w:val="000000"/>
        </w:rPr>
        <w:t>Chengdu 611731, Sichuan Province</w:t>
      </w:r>
      <w:r>
        <w:rPr>
          <w:rFonts w:ascii="Times New Roman" w:hAnsi="Times New Roman" w:cs="Times New Roman"/>
          <w:color w:val="000000"/>
        </w:rPr>
        <w:t>, P. R. China.</w:t>
      </w:r>
    </w:p>
    <w:p>
      <w:pPr>
        <w:spacing w:before="156" w:after="156"/>
      </w:pPr>
    </w:p>
    <w:p>
      <w:pPr>
        <w:pStyle w:val="2"/>
        <w:spacing w:before="156" w:after="156" w:line="240" w:lineRule="exact"/>
        <w:rPr>
          <w:rStyle w:val="12"/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  <w:t>Acknowledg</w:t>
      </w: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e</w:t>
      </w:r>
      <w:r>
        <w:rPr>
          <w:rStyle w:val="12"/>
          <w:rFonts w:ascii="Times New Roman" w:hAnsi="Times New Roman" w:cs="Times New Roman"/>
          <w:b/>
          <w:color w:val="000000"/>
          <w:sz w:val="24"/>
          <w:szCs w:val="24"/>
        </w:rPr>
        <w:t>ments</w:t>
      </w:r>
    </w:p>
    <w:p>
      <w:pPr>
        <w:spacing w:before="156" w:after="156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research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was funded by 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grant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(10XJY004) from the National Social Science Foundation of China.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The author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appreciates generous support from the funds.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The constructive comments of anonymous reviewers are thankfully acknowledged.</w:t>
      </w: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b/>
          <w:color w:val="000000" w:themeColor="text1"/>
          <w:sz w:val="20"/>
          <w:lang w:eastAsia="en-US"/>
        </w:rPr>
      </w:pPr>
    </w:p>
    <w:p>
      <w:pPr>
        <w:spacing w:line="360" w:lineRule="auto"/>
        <w:ind w:left="2" w:right="2"/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</w:pPr>
      <w:r>
        <w:rPr>
          <w:rFonts w:hint="default" w:ascii="Times New Roman" w:hAnsi="Times New Roman" w:cs="Times New Roman"/>
          <w:b/>
          <w:color w:val="000000" w:themeColor="text1"/>
          <w:sz w:val="20"/>
          <w:lang w:eastAsia="en-US"/>
        </w:rPr>
        <w:t>Abstract:</w:t>
      </w:r>
      <w:r>
        <w:rPr>
          <w:rFonts w:hint="default" w:ascii="Times New Roman" w:hAnsi="Times New Roman" w:cs="Times New Roman"/>
          <w:color w:val="000000" w:themeColor="text1"/>
          <w:sz w:val="20"/>
          <w:lang w:eastAsia="en-US"/>
        </w:rPr>
        <w:t xml:space="preserve"> </w:t>
      </w:r>
    </w:p>
    <w:p>
      <w:pPr>
        <w:spacing w:line="360" w:lineRule="auto"/>
        <w:ind w:left="2" w:right="2"/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</w:pP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The key to 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solving </w:t>
      </w:r>
      <w:r>
        <w:rPr>
          <w:rFonts w:hint="default" w:ascii="Times New Roman" w:hAnsi="Times New Roman" w:cs="Times New Roman"/>
          <w:color w:val="000000" w:themeColor="text1"/>
          <w:sz w:val="20"/>
        </w:rPr>
        <w:t>increasingly serious environmental problems is comprehensively to promote low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</w:rPr>
        <w:t>carbon economy (LCE) development, while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</w:rPr>
        <w:t>LCE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 xml:space="preserve"> development needs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the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conditions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of particular 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system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 xml:space="preserve"> and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capacity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This paper 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builds a cone model to </w:t>
      </w:r>
      <w:r>
        <w:rPr>
          <w:rFonts w:hint="default" w:ascii="Times New Roman" w:hAnsi="Times New Roman" w:cs="Times New Roman"/>
          <w:color w:val="000000" w:themeColor="text1"/>
          <w:sz w:val="20"/>
        </w:rPr>
        <w:t>focus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on the analysis of these basic 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factor</w:t>
      </w: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s 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of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low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technology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innovation,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10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emissions right trading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, carbon finance and low carbon policy </w:t>
      </w: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to provide a theoretical basis for </w:t>
      </w:r>
      <w:r>
        <w:rPr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China’s </w:t>
      </w:r>
      <w:r>
        <w:rPr>
          <w:rFonts w:hint="default" w:ascii="Times New Roman" w:hAnsi="Times New Roman" w:cs="Times New Roman"/>
          <w:color w:val="000000" w:themeColor="text1"/>
          <w:sz w:val="20"/>
        </w:rPr>
        <w:t xml:space="preserve">LCE practice. </w:t>
      </w:r>
      <w:r>
        <w:rPr>
          <w:rStyle w:val="10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The results indicate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that</w:t>
      </w:r>
      <w:r>
        <w:rPr>
          <w:rStyle w:val="10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low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technology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innovation is </w:t>
      </w:r>
      <w:r>
        <w:rPr>
          <w:rFonts w:hint="default" w:ascii="Times New Roman" w:hAnsi="Times New Roman" w:cs="Times New Roman"/>
          <w:color w:val="2B2B2B"/>
          <w:sz w:val="20"/>
        </w:rPr>
        <w:t xml:space="preserve">the basis for the 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LCE </w:t>
      </w:r>
      <w:r>
        <w:rPr>
          <w:rFonts w:hint="default" w:ascii="Times New Roman" w:hAnsi="Times New Roman" w:cs="Times New Roman"/>
          <w:color w:val="2B2B2B"/>
          <w:sz w:val="20"/>
        </w:rPr>
        <w:t>development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, while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10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emissions right trading </w:t>
      </w:r>
      <w:r>
        <w:rPr>
          <w:rFonts w:hint="default" w:ascii="Times New Roman" w:hAnsi="Times New Roman" w:cs="Times New Roman"/>
          <w:color w:val="2B2B2B"/>
          <w:sz w:val="20"/>
        </w:rPr>
        <w:t xml:space="preserve">is the key to the 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LCE </w:t>
      </w:r>
      <w:r>
        <w:rPr>
          <w:rFonts w:hint="default" w:ascii="Times New Roman" w:hAnsi="Times New Roman" w:cs="Times New Roman"/>
          <w:color w:val="2B2B2B"/>
          <w:sz w:val="20"/>
        </w:rPr>
        <w:t>development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. At the same time, </w:t>
      </w:r>
      <w:r>
        <w:rPr>
          <w:rFonts w:hint="default" w:ascii="Times New Roman" w:hAnsi="Times New Roman" w:cs="Times New Roman"/>
          <w:color w:val="2B2B2B"/>
          <w:sz w:val="20"/>
        </w:rPr>
        <w:t xml:space="preserve">the 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LCE </w:t>
      </w:r>
      <w:r>
        <w:rPr>
          <w:rFonts w:hint="default" w:ascii="Times New Roman" w:hAnsi="Times New Roman" w:cs="Times New Roman"/>
          <w:color w:val="2B2B2B"/>
          <w:sz w:val="20"/>
        </w:rPr>
        <w:t>development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needs the </w:t>
      </w:r>
      <w:r>
        <w:rPr>
          <w:rFonts w:hint="default" w:ascii="Times New Roman" w:hAnsi="Times New Roman" w:cs="Times New Roman"/>
          <w:color w:val="2B2B2B"/>
          <w:sz w:val="20"/>
        </w:rPr>
        <w:t>corresponding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conditions such as carbon finance and low carbon policies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. Therefore, </w:t>
      </w:r>
      <w:r>
        <w:rPr>
          <w:rFonts w:hint="default" w:ascii="Times New Roman" w:hAnsi="Times New Roman" w:cs="Times New Roman"/>
          <w:color w:val="2B2B2B"/>
          <w:sz w:val="20"/>
        </w:rPr>
        <w:t xml:space="preserve">China should 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currently </w:t>
      </w:r>
      <w:r>
        <w:rPr>
          <w:rFonts w:hint="default" w:ascii="Times New Roman" w:hAnsi="Times New Roman" w:cs="Times New Roman"/>
          <w:color w:val="2B2B2B"/>
          <w:sz w:val="20"/>
        </w:rPr>
        <w:t xml:space="preserve">focus 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>on</w:t>
      </w:r>
      <w:r>
        <w:rPr>
          <w:rFonts w:hint="default" w:ascii="Times New Roman" w:hAnsi="Times New Roman" w:cs="Times New Roman"/>
          <w:color w:val="2B2B2B"/>
          <w:sz w:val="20"/>
        </w:rPr>
        <w:t xml:space="preserve"> these problems to promote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 the </w:t>
      </w:r>
      <w:r>
        <w:rPr>
          <w:rFonts w:hint="default" w:ascii="Times New Roman" w:hAnsi="Times New Roman" w:cs="Times New Roman"/>
          <w:color w:val="2B2B2B"/>
          <w:sz w:val="20"/>
        </w:rPr>
        <w:t>rapid development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 of </w:t>
      </w:r>
      <w:r>
        <w:rPr>
          <w:rFonts w:hint="default" w:ascii="Times New Roman" w:hAnsi="Times New Roman" w:cs="Times New Roman"/>
          <w:color w:val="2B2B2B"/>
          <w:sz w:val="20"/>
        </w:rPr>
        <w:t>low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2B2B2B"/>
          <w:sz w:val="20"/>
        </w:rPr>
        <w:t>carbon economy</w:t>
      </w:r>
      <w:r>
        <w:rPr>
          <w:rFonts w:hint="default" w:ascii="Times New Roman" w:hAnsi="Times New Roman" w:cs="Times New Roman" w:eastAsiaTheme="minorEastAsia"/>
          <w:color w:val="2B2B2B"/>
          <w:sz w:val="20"/>
          <w:lang w:eastAsia="zh-CN"/>
        </w:rPr>
        <w:t>.</w:t>
      </w:r>
    </w:p>
    <w:p>
      <w:pPr>
        <w:spacing w:before="156" w:after="156"/>
      </w:pPr>
      <w:r>
        <w:rPr>
          <w:rFonts w:hint="default" w:ascii="Times New Roman" w:hAnsi="Times New Roman" w:cs="Times New Roman"/>
          <w:b/>
          <w:i/>
          <w:color w:val="000000" w:themeColor="text1"/>
          <w:sz w:val="20"/>
          <w:lang w:eastAsia="en-US"/>
        </w:rPr>
        <w:t>Keywords</w:t>
      </w:r>
      <w:r>
        <w:rPr>
          <w:rFonts w:hint="default" w:ascii="Times New Roman" w:hAnsi="Times New Roman" w:cs="Times New Roman"/>
          <w:b/>
          <w:color w:val="000000" w:themeColor="text1"/>
          <w:sz w:val="20"/>
          <w:lang w:eastAsia="en-US"/>
        </w:rPr>
        <w:t>:</w:t>
      </w:r>
      <w:r>
        <w:rPr>
          <w:rFonts w:hint="default" w:ascii="Times New Roman" w:hAnsi="Times New Roman" w:cs="Times New Roman"/>
          <w:color w:val="000000" w:themeColor="text1"/>
          <w:sz w:val="20"/>
          <w:lang w:eastAsia="en-US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Low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 </w:t>
      </w:r>
      <w:r>
        <w:rPr>
          <w:rStyle w:val="9"/>
          <w:rFonts w:hint="default" w:ascii="Times New Roman" w:hAnsi="Times New Roman" w:cs="Times New Roman"/>
          <w:color w:val="000000" w:themeColor="text1"/>
          <w:sz w:val="20"/>
        </w:rPr>
        <w:t>economy</w:t>
      </w:r>
      <w:r>
        <w:rPr>
          <w:rStyle w:val="10"/>
          <w:rFonts w:hint="default" w:ascii="Times New Roman" w:hAnsi="Times New Roman" w:cs="Times New Roman"/>
          <w:color w:val="000000" w:themeColor="text1"/>
          <w:sz w:val="20"/>
        </w:rPr>
        <w:t xml:space="preserve">; 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>Low carbon technology innovation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;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C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>arbon emission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s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 xml:space="preserve"> right trading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; 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>Carbon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 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>financ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e</w:t>
      </w:r>
      <w:r>
        <w:rPr>
          <w:rStyle w:val="9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 xml:space="preserve">; 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Low carbon</w:t>
      </w:r>
      <w:r>
        <w:rPr>
          <w:rStyle w:val="16"/>
          <w:rFonts w:hint="default" w:ascii="Times New Roman" w:hAnsi="Times New Roman" w:cs="Times New Roman"/>
          <w:color w:val="000000" w:themeColor="text1"/>
          <w:sz w:val="20"/>
        </w:rPr>
        <w:t xml:space="preserve"> polic</w:t>
      </w:r>
      <w:r>
        <w:rPr>
          <w:rStyle w:val="16"/>
          <w:rFonts w:hint="default" w:ascii="Times New Roman" w:hAnsi="Times New Roman" w:cs="Times New Roman" w:eastAsiaTheme="minorEastAsia"/>
          <w:color w:val="000000" w:themeColor="text1"/>
          <w:sz w:val="20"/>
          <w:lang w:eastAsia="zh-CN"/>
        </w:rPr>
        <w:t>ies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lcshsMyriadPro-Light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XhnwqwMyriadPro-Semibold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GulliverRM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Gulliv-R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P4DF60E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Gulliver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EPSTIM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Times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PhfnwpMyriadPro-Regular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IDBKB G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dvTT5235d5a9+fb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POCM M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HHAD K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dvNEWPSTim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EPSTIM-I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863180fb+fb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COKP M+ Adv T T 2876772e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PGDE L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JEAA C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NAK F+ Adv T T 2876772e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KDEF I+ Adv O Tf 9433e 2d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KDGN E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MFED M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OneGulliverA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JNLAA O+ Adv Mac Mth Sy N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JNLAC D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DOPB G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NJHP O+ Adv O Tf 9433e 2d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NJIB D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GCEEK D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DLGP J+ Adv O T 863180fb+ 20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923D3"/>
    <w:rsid w:val="00001AB1"/>
    <w:rsid w:val="00002E51"/>
    <w:rsid w:val="00004C02"/>
    <w:rsid w:val="000057AB"/>
    <w:rsid w:val="00005904"/>
    <w:rsid w:val="000078BB"/>
    <w:rsid w:val="00010A0B"/>
    <w:rsid w:val="00017B07"/>
    <w:rsid w:val="00021A9C"/>
    <w:rsid w:val="00023EE0"/>
    <w:rsid w:val="000304CF"/>
    <w:rsid w:val="00031469"/>
    <w:rsid w:val="00040056"/>
    <w:rsid w:val="000408C3"/>
    <w:rsid w:val="00040C5F"/>
    <w:rsid w:val="000430E1"/>
    <w:rsid w:val="000438E5"/>
    <w:rsid w:val="0004574D"/>
    <w:rsid w:val="0004745C"/>
    <w:rsid w:val="0004772E"/>
    <w:rsid w:val="00050545"/>
    <w:rsid w:val="00050944"/>
    <w:rsid w:val="0005102B"/>
    <w:rsid w:val="0005115C"/>
    <w:rsid w:val="000522EC"/>
    <w:rsid w:val="0005366D"/>
    <w:rsid w:val="00054680"/>
    <w:rsid w:val="00057EA4"/>
    <w:rsid w:val="00060423"/>
    <w:rsid w:val="0006535A"/>
    <w:rsid w:val="000653B7"/>
    <w:rsid w:val="00075627"/>
    <w:rsid w:val="000809E4"/>
    <w:rsid w:val="00080C48"/>
    <w:rsid w:val="00084073"/>
    <w:rsid w:val="00085700"/>
    <w:rsid w:val="000870EC"/>
    <w:rsid w:val="00093B40"/>
    <w:rsid w:val="00096FD5"/>
    <w:rsid w:val="000979FE"/>
    <w:rsid w:val="000A3B5F"/>
    <w:rsid w:val="000A6D5F"/>
    <w:rsid w:val="000A77CE"/>
    <w:rsid w:val="000A79B5"/>
    <w:rsid w:val="000B029C"/>
    <w:rsid w:val="000B0B75"/>
    <w:rsid w:val="000B2708"/>
    <w:rsid w:val="000B3234"/>
    <w:rsid w:val="000B4D85"/>
    <w:rsid w:val="000B5D1D"/>
    <w:rsid w:val="000C015E"/>
    <w:rsid w:val="000C055C"/>
    <w:rsid w:val="000C1BF1"/>
    <w:rsid w:val="000C1E29"/>
    <w:rsid w:val="000C27E7"/>
    <w:rsid w:val="000C421B"/>
    <w:rsid w:val="000C5FF5"/>
    <w:rsid w:val="000C6917"/>
    <w:rsid w:val="000C7F4B"/>
    <w:rsid w:val="000D1477"/>
    <w:rsid w:val="000D1D0F"/>
    <w:rsid w:val="000D21E5"/>
    <w:rsid w:val="000D38C6"/>
    <w:rsid w:val="000D6828"/>
    <w:rsid w:val="000E076D"/>
    <w:rsid w:val="000E6981"/>
    <w:rsid w:val="000F1719"/>
    <w:rsid w:val="000F3FCC"/>
    <w:rsid w:val="000F4491"/>
    <w:rsid w:val="000F5826"/>
    <w:rsid w:val="000F785F"/>
    <w:rsid w:val="0010244E"/>
    <w:rsid w:val="0011256D"/>
    <w:rsid w:val="001157C9"/>
    <w:rsid w:val="001161C2"/>
    <w:rsid w:val="00127377"/>
    <w:rsid w:val="00133C25"/>
    <w:rsid w:val="00134CFA"/>
    <w:rsid w:val="00134D6E"/>
    <w:rsid w:val="00136A0F"/>
    <w:rsid w:val="001403DC"/>
    <w:rsid w:val="00141B57"/>
    <w:rsid w:val="00143001"/>
    <w:rsid w:val="00151FD9"/>
    <w:rsid w:val="001526A2"/>
    <w:rsid w:val="0015281C"/>
    <w:rsid w:val="00153880"/>
    <w:rsid w:val="00153CCD"/>
    <w:rsid w:val="0015417F"/>
    <w:rsid w:val="0015512D"/>
    <w:rsid w:val="001571AF"/>
    <w:rsid w:val="00161261"/>
    <w:rsid w:val="00161C05"/>
    <w:rsid w:val="001623BF"/>
    <w:rsid w:val="00164082"/>
    <w:rsid w:val="00167404"/>
    <w:rsid w:val="00167B83"/>
    <w:rsid w:val="00172FBB"/>
    <w:rsid w:val="001752DA"/>
    <w:rsid w:val="00175589"/>
    <w:rsid w:val="00175EC6"/>
    <w:rsid w:val="00176100"/>
    <w:rsid w:val="00180134"/>
    <w:rsid w:val="001827E5"/>
    <w:rsid w:val="00182ED9"/>
    <w:rsid w:val="00183364"/>
    <w:rsid w:val="0018355D"/>
    <w:rsid w:val="0018431B"/>
    <w:rsid w:val="00186A9D"/>
    <w:rsid w:val="00186E54"/>
    <w:rsid w:val="00191C22"/>
    <w:rsid w:val="00193642"/>
    <w:rsid w:val="001939E6"/>
    <w:rsid w:val="001942DB"/>
    <w:rsid w:val="001955AA"/>
    <w:rsid w:val="00196717"/>
    <w:rsid w:val="00197E0D"/>
    <w:rsid w:val="001A0D94"/>
    <w:rsid w:val="001A10AE"/>
    <w:rsid w:val="001A2F62"/>
    <w:rsid w:val="001A4BE0"/>
    <w:rsid w:val="001A6EA6"/>
    <w:rsid w:val="001A7167"/>
    <w:rsid w:val="001A748C"/>
    <w:rsid w:val="001B3A83"/>
    <w:rsid w:val="001B4082"/>
    <w:rsid w:val="001B4A96"/>
    <w:rsid w:val="001B57FC"/>
    <w:rsid w:val="001B60E3"/>
    <w:rsid w:val="001B69B8"/>
    <w:rsid w:val="001C15DF"/>
    <w:rsid w:val="001C2439"/>
    <w:rsid w:val="001C4EF5"/>
    <w:rsid w:val="001C7288"/>
    <w:rsid w:val="001D020A"/>
    <w:rsid w:val="001D225C"/>
    <w:rsid w:val="001D293F"/>
    <w:rsid w:val="001D6BF6"/>
    <w:rsid w:val="001D6D73"/>
    <w:rsid w:val="001D7994"/>
    <w:rsid w:val="001E11D6"/>
    <w:rsid w:val="001E12F8"/>
    <w:rsid w:val="001E1DE9"/>
    <w:rsid w:val="001E2DFF"/>
    <w:rsid w:val="001E3622"/>
    <w:rsid w:val="001E3730"/>
    <w:rsid w:val="001E38D0"/>
    <w:rsid w:val="001E3C16"/>
    <w:rsid w:val="001E706E"/>
    <w:rsid w:val="001F21B9"/>
    <w:rsid w:val="001F70CD"/>
    <w:rsid w:val="001F72BA"/>
    <w:rsid w:val="00202DFE"/>
    <w:rsid w:val="002042D3"/>
    <w:rsid w:val="0020490E"/>
    <w:rsid w:val="00204F2E"/>
    <w:rsid w:val="00207BF1"/>
    <w:rsid w:val="00210F89"/>
    <w:rsid w:val="00211159"/>
    <w:rsid w:val="002122BD"/>
    <w:rsid w:val="00214F79"/>
    <w:rsid w:val="0021626D"/>
    <w:rsid w:val="002162B2"/>
    <w:rsid w:val="0021716C"/>
    <w:rsid w:val="00217FF6"/>
    <w:rsid w:val="0022342B"/>
    <w:rsid w:val="002244EE"/>
    <w:rsid w:val="002253B2"/>
    <w:rsid w:val="00230566"/>
    <w:rsid w:val="0023171E"/>
    <w:rsid w:val="00232867"/>
    <w:rsid w:val="00232DE3"/>
    <w:rsid w:val="00233E89"/>
    <w:rsid w:val="00234D04"/>
    <w:rsid w:val="00244126"/>
    <w:rsid w:val="00245621"/>
    <w:rsid w:val="00245FE1"/>
    <w:rsid w:val="00250D5D"/>
    <w:rsid w:val="0025157B"/>
    <w:rsid w:val="002518E3"/>
    <w:rsid w:val="00254AA9"/>
    <w:rsid w:val="002574CC"/>
    <w:rsid w:val="00260441"/>
    <w:rsid w:val="00260BF6"/>
    <w:rsid w:val="00262001"/>
    <w:rsid w:val="00262B24"/>
    <w:rsid w:val="00263C4A"/>
    <w:rsid w:val="00265664"/>
    <w:rsid w:val="002700C7"/>
    <w:rsid w:val="00270CA7"/>
    <w:rsid w:val="002726B4"/>
    <w:rsid w:val="0027297C"/>
    <w:rsid w:val="0027377C"/>
    <w:rsid w:val="00274A4E"/>
    <w:rsid w:val="0028043F"/>
    <w:rsid w:val="00280EE3"/>
    <w:rsid w:val="00281B77"/>
    <w:rsid w:val="002824B3"/>
    <w:rsid w:val="002826C4"/>
    <w:rsid w:val="002828F0"/>
    <w:rsid w:val="00282948"/>
    <w:rsid w:val="00282A17"/>
    <w:rsid w:val="00286653"/>
    <w:rsid w:val="00286EE5"/>
    <w:rsid w:val="0029012B"/>
    <w:rsid w:val="0029105D"/>
    <w:rsid w:val="00293A5D"/>
    <w:rsid w:val="00295549"/>
    <w:rsid w:val="00296D66"/>
    <w:rsid w:val="0029712B"/>
    <w:rsid w:val="002A2DA3"/>
    <w:rsid w:val="002A4FAC"/>
    <w:rsid w:val="002A6404"/>
    <w:rsid w:val="002A6545"/>
    <w:rsid w:val="002A68EE"/>
    <w:rsid w:val="002B1499"/>
    <w:rsid w:val="002B1E6D"/>
    <w:rsid w:val="002B29DE"/>
    <w:rsid w:val="002B3088"/>
    <w:rsid w:val="002B3A92"/>
    <w:rsid w:val="002B3D96"/>
    <w:rsid w:val="002B44AC"/>
    <w:rsid w:val="002B48F0"/>
    <w:rsid w:val="002C6554"/>
    <w:rsid w:val="002C6DA2"/>
    <w:rsid w:val="002C7DCF"/>
    <w:rsid w:val="002D0882"/>
    <w:rsid w:val="002D2536"/>
    <w:rsid w:val="002D2EBC"/>
    <w:rsid w:val="002D6CC2"/>
    <w:rsid w:val="002D6EE7"/>
    <w:rsid w:val="002D7752"/>
    <w:rsid w:val="002E1C32"/>
    <w:rsid w:val="002E30C7"/>
    <w:rsid w:val="002E371A"/>
    <w:rsid w:val="002E3EE8"/>
    <w:rsid w:val="002E5B0D"/>
    <w:rsid w:val="002E5FB3"/>
    <w:rsid w:val="002E6FD8"/>
    <w:rsid w:val="002F3F6C"/>
    <w:rsid w:val="002F4E08"/>
    <w:rsid w:val="002F6514"/>
    <w:rsid w:val="002F7A54"/>
    <w:rsid w:val="002F7DA2"/>
    <w:rsid w:val="00300AB8"/>
    <w:rsid w:val="00303E0B"/>
    <w:rsid w:val="003040AF"/>
    <w:rsid w:val="00304C40"/>
    <w:rsid w:val="00305033"/>
    <w:rsid w:val="00307B06"/>
    <w:rsid w:val="00311892"/>
    <w:rsid w:val="00314F1F"/>
    <w:rsid w:val="003160F9"/>
    <w:rsid w:val="00316334"/>
    <w:rsid w:val="00316D2A"/>
    <w:rsid w:val="003211C2"/>
    <w:rsid w:val="00322DB0"/>
    <w:rsid w:val="003267EE"/>
    <w:rsid w:val="00327693"/>
    <w:rsid w:val="003278EF"/>
    <w:rsid w:val="00330351"/>
    <w:rsid w:val="00331B41"/>
    <w:rsid w:val="00331BA1"/>
    <w:rsid w:val="00332F94"/>
    <w:rsid w:val="003348B4"/>
    <w:rsid w:val="00336138"/>
    <w:rsid w:val="00337377"/>
    <w:rsid w:val="00337E63"/>
    <w:rsid w:val="00340E92"/>
    <w:rsid w:val="00343891"/>
    <w:rsid w:val="003458EE"/>
    <w:rsid w:val="0035193C"/>
    <w:rsid w:val="00362C50"/>
    <w:rsid w:val="0036400B"/>
    <w:rsid w:val="003641CB"/>
    <w:rsid w:val="003641EF"/>
    <w:rsid w:val="00365412"/>
    <w:rsid w:val="0036588A"/>
    <w:rsid w:val="00367B4E"/>
    <w:rsid w:val="00367EBE"/>
    <w:rsid w:val="0037053D"/>
    <w:rsid w:val="00372C24"/>
    <w:rsid w:val="0037478B"/>
    <w:rsid w:val="00375DC2"/>
    <w:rsid w:val="0038217B"/>
    <w:rsid w:val="00382558"/>
    <w:rsid w:val="00383D51"/>
    <w:rsid w:val="00385C81"/>
    <w:rsid w:val="00391AC0"/>
    <w:rsid w:val="00393D34"/>
    <w:rsid w:val="0039407D"/>
    <w:rsid w:val="00394CDC"/>
    <w:rsid w:val="00396083"/>
    <w:rsid w:val="00396337"/>
    <w:rsid w:val="003967D3"/>
    <w:rsid w:val="00396E3F"/>
    <w:rsid w:val="003A11AB"/>
    <w:rsid w:val="003A1363"/>
    <w:rsid w:val="003A3F91"/>
    <w:rsid w:val="003A6D0E"/>
    <w:rsid w:val="003A6F7A"/>
    <w:rsid w:val="003B0E66"/>
    <w:rsid w:val="003B0FD3"/>
    <w:rsid w:val="003B6142"/>
    <w:rsid w:val="003C3D78"/>
    <w:rsid w:val="003C6342"/>
    <w:rsid w:val="003D30C8"/>
    <w:rsid w:val="003D784B"/>
    <w:rsid w:val="003D7C82"/>
    <w:rsid w:val="003D7F41"/>
    <w:rsid w:val="003E0D18"/>
    <w:rsid w:val="003E37F6"/>
    <w:rsid w:val="003E3807"/>
    <w:rsid w:val="003E5369"/>
    <w:rsid w:val="003F1B50"/>
    <w:rsid w:val="003F22A4"/>
    <w:rsid w:val="003F75E6"/>
    <w:rsid w:val="0040279D"/>
    <w:rsid w:val="00402BDA"/>
    <w:rsid w:val="00407FB3"/>
    <w:rsid w:val="00413041"/>
    <w:rsid w:val="00414647"/>
    <w:rsid w:val="00416CB6"/>
    <w:rsid w:val="00416F2B"/>
    <w:rsid w:val="00427BF2"/>
    <w:rsid w:val="004324DF"/>
    <w:rsid w:val="00434027"/>
    <w:rsid w:val="00435493"/>
    <w:rsid w:val="0043558B"/>
    <w:rsid w:val="00437641"/>
    <w:rsid w:val="00437EB8"/>
    <w:rsid w:val="00437EEA"/>
    <w:rsid w:val="004427EA"/>
    <w:rsid w:val="00442CBE"/>
    <w:rsid w:val="004432BE"/>
    <w:rsid w:val="00444A5A"/>
    <w:rsid w:val="004466D2"/>
    <w:rsid w:val="00447645"/>
    <w:rsid w:val="004541BE"/>
    <w:rsid w:val="00455729"/>
    <w:rsid w:val="00457218"/>
    <w:rsid w:val="004573CD"/>
    <w:rsid w:val="004578D3"/>
    <w:rsid w:val="00460879"/>
    <w:rsid w:val="00460A63"/>
    <w:rsid w:val="00460D52"/>
    <w:rsid w:val="00462EB7"/>
    <w:rsid w:val="00463327"/>
    <w:rsid w:val="00463B12"/>
    <w:rsid w:val="00466591"/>
    <w:rsid w:val="0047091F"/>
    <w:rsid w:val="00480C54"/>
    <w:rsid w:val="00480E41"/>
    <w:rsid w:val="00483B2F"/>
    <w:rsid w:val="00484AD5"/>
    <w:rsid w:val="00484F2C"/>
    <w:rsid w:val="00485F97"/>
    <w:rsid w:val="00490C6A"/>
    <w:rsid w:val="004953DA"/>
    <w:rsid w:val="0049614B"/>
    <w:rsid w:val="004A2C78"/>
    <w:rsid w:val="004A367F"/>
    <w:rsid w:val="004B0025"/>
    <w:rsid w:val="004B07BB"/>
    <w:rsid w:val="004B0F08"/>
    <w:rsid w:val="004B427F"/>
    <w:rsid w:val="004B7E08"/>
    <w:rsid w:val="004C1887"/>
    <w:rsid w:val="004C2DFB"/>
    <w:rsid w:val="004C69DC"/>
    <w:rsid w:val="004C7244"/>
    <w:rsid w:val="004D1AE0"/>
    <w:rsid w:val="004D3D0C"/>
    <w:rsid w:val="004E232D"/>
    <w:rsid w:val="004E26FB"/>
    <w:rsid w:val="004E3648"/>
    <w:rsid w:val="004E4F31"/>
    <w:rsid w:val="004E6920"/>
    <w:rsid w:val="004F02B8"/>
    <w:rsid w:val="004F0683"/>
    <w:rsid w:val="004F2BA8"/>
    <w:rsid w:val="004F3784"/>
    <w:rsid w:val="004F394B"/>
    <w:rsid w:val="004F41E4"/>
    <w:rsid w:val="004F4627"/>
    <w:rsid w:val="004F6BF9"/>
    <w:rsid w:val="00501626"/>
    <w:rsid w:val="005017C2"/>
    <w:rsid w:val="00501EC3"/>
    <w:rsid w:val="0050227B"/>
    <w:rsid w:val="005049B6"/>
    <w:rsid w:val="00505C7C"/>
    <w:rsid w:val="00506191"/>
    <w:rsid w:val="005068B5"/>
    <w:rsid w:val="00512624"/>
    <w:rsid w:val="00513F0F"/>
    <w:rsid w:val="00517100"/>
    <w:rsid w:val="00517480"/>
    <w:rsid w:val="00520EBA"/>
    <w:rsid w:val="00521D3E"/>
    <w:rsid w:val="00531664"/>
    <w:rsid w:val="0053193F"/>
    <w:rsid w:val="0053433F"/>
    <w:rsid w:val="0053518D"/>
    <w:rsid w:val="0053632F"/>
    <w:rsid w:val="00542E32"/>
    <w:rsid w:val="00546682"/>
    <w:rsid w:val="005502DE"/>
    <w:rsid w:val="00552C25"/>
    <w:rsid w:val="00553B03"/>
    <w:rsid w:val="00555FC8"/>
    <w:rsid w:val="00556172"/>
    <w:rsid w:val="005575A7"/>
    <w:rsid w:val="00557D83"/>
    <w:rsid w:val="00561EC5"/>
    <w:rsid w:val="0056225C"/>
    <w:rsid w:val="00565E87"/>
    <w:rsid w:val="005707B1"/>
    <w:rsid w:val="00571C03"/>
    <w:rsid w:val="0057288A"/>
    <w:rsid w:val="00575D30"/>
    <w:rsid w:val="00577FA3"/>
    <w:rsid w:val="00584984"/>
    <w:rsid w:val="00590159"/>
    <w:rsid w:val="00590E9A"/>
    <w:rsid w:val="005924B3"/>
    <w:rsid w:val="00593D6D"/>
    <w:rsid w:val="00595271"/>
    <w:rsid w:val="005953E4"/>
    <w:rsid w:val="0059630B"/>
    <w:rsid w:val="005A02E7"/>
    <w:rsid w:val="005A1083"/>
    <w:rsid w:val="005A132A"/>
    <w:rsid w:val="005A3556"/>
    <w:rsid w:val="005A4F5E"/>
    <w:rsid w:val="005A61F9"/>
    <w:rsid w:val="005A67B0"/>
    <w:rsid w:val="005B0D5F"/>
    <w:rsid w:val="005B0DE4"/>
    <w:rsid w:val="005B365A"/>
    <w:rsid w:val="005B3ECE"/>
    <w:rsid w:val="005B661C"/>
    <w:rsid w:val="005C1829"/>
    <w:rsid w:val="005C1C99"/>
    <w:rsid w:val="005C2945"/>
    <w:rsid w:val="005C34E4"/>
    <w:rsid w:val="005C4286"/>
    <w:rsid w:val="005C57A1"/>
    <w:rsid w:val="005C7F4C"/>
    <w:rsid w:val="005D02FB"/>
    <w:rsid w:val="005D6497"/>
    <w:rsid w:val="005E4610"/>
    <w:rsid w:val="005E7995"/>
    <w:rsid w:val="005F23DB"/>
    <w:rsid w:val="005F469A"/>
    <w:rsid w:val="005F6425"/>
    <w:rsid w:val="005F7687"/>
    <w:rsid w:val="005F7A1E"/>
    <w:rsid w:val="006027EF"/>
    <w:rsid w:val="00603854"/>
    <w:rsid w:val="00604B45"/>
    <w:rsid w:val="006103BA"/>
    <w:rsid w:val="0061058B"/>
    <w:rsid w:val="00611165"/>
    <w:rsid w:val="006119CA"/>
    <w:rsid w:val="00612FC5"/>
    <w:rsid w:val="00613808"/>
    <w:rsid w:val="00614043"/>
    <w:rsid w:val="0061521A"/>
    <w:rsid w:val="0061796A"/>
    <w:rsid w:val="00617EA4"/>
    <w:rsid w:val="006220FC"/>
    <w:rsid w:val="00624F7B"/>
    <w:rsid w:val="00625E4C"/>
    <w:rsid w:val="00626E8C"/>
    <w:rsid w:val="006275F3"/>
    <w:rsid w:val="006317BE"/>
    <w:rsid w:val="00631808"/>
    <w:rsid w:val="00635B9D"/>
    <w:rsid w:val="006406E2"/>
    <w:rsid w:val="00642BB0"/>
    <w:rsid w:val="00644249"/>
    <w:rsid w:val="006445E8"/>
    <w:rsid w:val="00645087"/>
    <w:rsid w:val="00645F6F"/>
    <w:rsid w:val="00647D4F"/>
    <w:rsid w:val="0065043C"/>
    <w:rsid w:val="0065062D"/>
    <w:rsid w:val="00651909"/>
    <w:rsid w:val="00654DEB"/>
    <w:rsid w:val="00655F8A"/>
    <w:rsid w:val="006573FB"/>
    <w:rsid w:val="00660024"/>
    <w:rsid w:val="00660EB6"/>
    <w:rsid w:val="00663FB7"/>
    <w:rsid w:val="00670B5C"/>
    <w:rsid w:val="0067715F"/>
    <w:rsid w:val="00681568"/>
    <w:rsid w:val="00682217"/>
    <w:rsid w:val="006871D5"/>
    <w:rsid w:val="00687F65"/>
    <w:rsid w:val="0069403F"/>
    <w:rsid w:val="006955E7"/>
    <w:rsid w:val="006962CD"/>
    <w:rsid w:val="006A0E11"/>
    <w:rsid w:val="006A5659"/>
    <w:rsid w:val="006B2BAF"/>
    <w:rsid w:val="006C0453"/>
    <w:rsid w:val="006C0B23"/>
    <w:rsid w:val="006C21D5"/>
    <w:rsid w:val="006C3A7E"/>
    <w:rsid w:val="006C5636"/>
    <w:rsid w:val="006C584E"/>
    <w:rsid w:val="006D104E"/>
    <w:rsid w:val="006D4C44"/>
    <w:rsid w:val="006D77C9"/>
    <w:rsid w:val="006D7F40"/>
    <w:rsid w:val="006E052E"/>
    <w:rsid w:val="006E7ED6"/>
    <w:rsid w:val="006E7F3B"/>
    <w:rsid w:val="006F0189"/>
    <w:rsid w:val="006F2CA8"/>
    <w:rsid w:val="006F5F62"/>
    <w:rsid w:val="00700406"/>
    <w:rsid w:val="00711A4C"/>
    <w:rsid w:val="00715C05"/>
    <w:rsid w:val="00716A46"/>
    <w:rsid w:val="00722D56"/>
    <w:rsid w:val="007233E8"/>
    <w:rsid w:val="007270D2"/>
    <w:rsid w:val="00730764"/>
    <w:rsid w:val="00731ECB"/>
    <w:rsid w:val="0073372A"/>
    <w:rsid w:val="00733B93"/>
    <w:rsid w:val="00734762"/>
    <w:rsid w:val="0074334A"/>
    <w:rsid w:val="007466E0"/>
    <w:rsid w:val="00752CA0"/>
    <w:rsid w:val="00754491"/>
    <w:rsid w:val="00757B05"/>
    <w:rsid w:val="0076056F"/>
    <w:rsid w:val="00761720"/>
    <w:rsid w:val="007618F2"/>
    <w:rsid w:val="007625EB"/>
    <w:rsid w:val="007641E8"/>
    <w:rsid w:val="00764487"/>
    <w:rsid w:val="007668F3"/>
    <w:rsid w:val="00773384"/>
    <w:rsid w:val="007742AF"/>
    <w:rsid w:val="007742F1"/>
    <w:rsid w:val="00775172"/>
    <w:rsid w:val="00776484"/>
    <w:rsid w:val="0077774A"/>
    <w:rsid w:val="0078067D"/>
    <w:rsid w:val="00780D2A"/>
    <w:rsid w:val="00781C4B"/>
    <w:rsid w:val="00782388"/>
    <w:rsid w:val="0078522E"/>
    <w:rsid w:val="00786177"/>
    <w:rsid w:val="0078635B"/>
    <w:rsid w:val="00786A4D"/>
    <w:rsid w:val="0078796A"/>
    <w:rsid w:val="00787F11"/>
    <w:rsid w:val="0079295E"/>
    <w:rsid w:val="00793A5F"/>
    <w:rsid w:val="00793B03"/>
    <w:rsid w:val="007A4B49"/>
    <w:rsid w:val="007A7B92"/>
    <w:rsid w:val="007B00F2"/>
    <w:rsid w:val="007B09F8"/>
    <w:rsid w:val="007B1BE4"/>
    <w:rsid w:val="007B2104"/>
    <w:rsid w:val="007B56A9"/>
    <w:rsid w:val="007B5E8B"/>
    <w:rsid w:val="007C0FF6"/>
    <w:rsid w:val="007C4547"/>
    <w:rsid w:val="007C671D"/>
    <w:rsid w:val="007C7555"/>
    <w:rsid w:val="007D0AE7"/>
    <w:rsid w:val="007D1393"/>
    <w:rsid w:val="007D2075"/>
    <w:rsid w:val="007D34A2"/>
    <w:rsid w:val="007D377D"/>
    <w:rsid w:val="007E0170"/>
    <w:rsid w:val="007E1673"/>
    <w:rsid w:val="007E3EAF"/>
    <w:rsid w:val="007E7E46"/>
    <w:rsid w:val="007F00F5"/>
    <w:rsid w:val="007F3378"/>
    <w:rsid w:val="007F3EF0"/>
    <w:rsid w:val="007F4DA0"/>
    <w:rsid w:val="007F6AB5"/>
    <w:rsid w:val="008003E6"/>
    <w:rsid w:val="00802386"/>
    <w:rsid w:val="00803464"/>
    <w:rsid w:val="00804819"/>
    <w:rsid w:val="00806381"/>
    <w:rsid w:val="00810AA0"/>
    <w:rsid w:val="0081188D"/>
    <w:rsid w:val="00812FCA"/>
    <w:rsid w:val="00813054"/>
    <w:rsid w:val="0081340D"/>
    <w:rsid w:val="008134D7"/>
    <w:rsid w:val="00816590"/>
    <w:rsid w:val="008166FF"/>
    <w:rsid w:val="00817AFC"/>
    <w:rsid w:val="008204C1"/>
    <w:rsid w:val="0082193D"/>
    <w:rsid w:val="00821BE8"/>
    <w:rsid w:val="00823D0B"/>
    <w:rsid w:val="00825078"/>
    <w:rsid w:val="00825BEA"/>
    <w:rsid w:val="00826012"/>
    <w:rsid w:val="008301F1"/>
    <w:rsid w:val="00831EAB"/>
    <w:rsid w:val="00832324"/>
    <w:rsid w:val="00832920"/>
    <w:rsid w:val="008336E2"/>
    <w:rsid w:val="0083463B"/>
    <w:rsid w:val="00835B72"/>
    <w:rsid w:val="00836B96"/>
    <w:rsid w:val="00837C9E"/>
    <w:rsid w:val="008417D1"/>
    <w:rsid w:val="00841B6C"/>
    <w:rsid w:val="00841BA3"/>
    <w:rsid w:val="00841DF7"/>
    <w:rsid w:val="008443A9"/>
    <w:rsid w:val="00850AE2"/>
    <w:rsid w:val="00850CE5"/>
    <w:rsid w:val="00852451"/>
    <w:rsid w:val="00856D90"/>
    <w:rsid w:val="00857365"/>
    <w:rsid w:val="00860610"/>
    <w:rsid w:val="00861457"/>
    <w:rsid w:val="008619F6"/>
    <w:rsid w:val="00870DDB"/>
    <w:rsid w:val="00871E53"/>
    <w:rsid w:val="00873B30"/>
    <w:rsid w:val="00875294"/>
    <w:rsid w:val="008778C4"/>
    <w:rsid w:val="00877D4D"/>
    <w:rsid w:val="00883CAF"/>
    <w:rsid w:val="008845B2"/>
    <w:rsid w:val="00885154"/>
    <w:rsid w:val="0088736A"/>
    <w:rsid w:val="00890447"/>
    <w:rsid w:val="00890FB0"/>
    <w:rsid w:val="00891B11"/>
    <w:rsid w:val="00892577"/>
    <w:rsid w:val="008932B2"/>
    <w:rsid w:val="0089342C"/>
    <w:rsid w:val="008962F0"/>
    <w:rsid w:val="008A1BE6"/>
    <w:rsid w:val="008A5EAB"/>
    <w:rsid w:val="008A74EE"/>
    <w:rsid w:val="008B31FC"/>
    <w:rsid w:val="008B7866"/>
    <w:rsid w:val="008B7963"/>
    <w:rsid w:val="008B7EF1"/>
    <w:rsid w:val="008C094A"/>
    <w:rsid w:val="008C2CA0"/>
    <w:rsid w:val="008C7157"/>
    <w:rsid w:val="008C762D"/>
    <w:rsid w:val="008C78FD"/>
    <w:rsid w:val="008D004F"/>
    <w:rsid w:val="008D0C19"/>
    <w:rsid w:val="008D1FE7"/>
    <w:rsid w:val="008D25EA"/>
    <w:rsid w:val="008D7371"/>
    <w:rsid w:val="008E014C"/>
    <w:rsid w:val="008E0588"/>
    <w:rsid w:val="008E0C54"/>
    <w:rsid w:val="008E150B"/>
    <w:rsid w:val="008E1872"/>
    <w:rsid w:val="008E1F25"/>
    <w:rsid w:val="008E23E8"/>
    <w:rsid w:val="008E46FD"/>
    <w:rsid w:val="008E5FBC"/>
    <w:rsid w:val="008F1D1C"/>
    <w:rsid w:val="008F365B"/>
    <w:rsid w:val="008F55E8"/>
    <w:rsid w:val="00900872"/>
    <w:rsid w:val="009010CB"/>
    <w:rsid w:val="009030AE"/>
    <w:rsid w:val="00903662"/>
    <w:rsid w:val="009043E5"/>
    <w:rsid w:val="009058A7"/>
    <w:rsid w:val="00910CF3"/>
    <w:rsid w:val="00912F13"/>
    <w:rsid w:val="0091338C"/>
    <w:rsid w:val="009139B3"/>
    <w:rsid w:val="00913FC8"/>
    <w:rsid w:val="00914719"/>
    <w:rsid w:val="00920BDE"/>
    <w:rsid w:val="00924638"/>
    <w:rsid w:val="00925DBC"/>
    <w:rsid w:val="00927EFB"/>
    <w:rsid w:val="0093376F"/>
    <w:rsid w:val="00934877"/>
    <w:rsid w:val="00935C20"/>
    <w:rsid w:val="00935CC8"/>
    <w:rsid w:val="009365C1"/>
    <w:rsid w:val="009373A3"/>
    <w:rsid w:val="0094355F"/>
    <w:rsid w:val="009468FE"/>
    <w:rsid w:val="0095258E"/>
    <w:rsid w:val="009535F1"/>
    <w:rsid w:val="00960920"/>
    <w:rsid w:val="0096293A"/>
    <w:rsid w:val="00965965"/>
    <w:rsid w:val="00965CC1"/>
    <w:rsid w:val="00965DFB"/>
    <w:rsid w:val="00966729"/>
    <w:rsid w:val="009674E9"/>
    <w:rsid w:val="009675CA"/>
    <w:rsid w:val="00972E23"/>
    <w:rsid w:val="00980A47"/>
    <w:rsid w:val="0098158F"/>
    <w:rsid w:val="009824EB"/>
    <w:rsid w:val="00983EBB"/>
    <w:rsid w:val="00992A14"/>
    <w:rsid w:val="00992ECF"/>
    <w:rsid w:val="00993EC8"/>
    <w:rsid w:val="00995432"/>
    <w:rsid w:val="0099574C"/>
    <w:rsid w:val="00995E27"/>
    <w:rsid w:val="009A1157"/>
    <w:rsid w:val="009A2268"/>
    <w:rsid w:val="009B3D07"/>
    <w:rsid w:val="009B45B5"/>
    <w:rsid w:val="009B4DC9"/>
    <w:rsid w:val="009B50CD"/>
    <w:rsid w:val="009B5B1E"/>
    <w:rsid w:val="009B7AD6"/>
    <w:rsid w:val="009B7DBB"/>
    <w:rsid w:val="009C190A"/>
    <w:rsid w:val="009C298C"/>
    <w:rsid w:val="009C4E14"/>
    <w:rsid w:val="009C65ED"/>
    <w:rsid w:val="009D1DB8"/>
    <w:rsid w:val="009D77AB"/>
    <w:rsid w:val="009E03D1"/>
    <w:rsid w:val="009E14C8"/>
    <w:rsid w:val="009E2C3E"/>
    <w:rsid w:val="009E2FC5"/>
    <w:rsid w:val="009E3597"/>
    <w:rsid w:val="009E390B"/>
    <w:rsid w:val="009E5EAF"/>
    <w:rsid w:val="009E69DB"/>
    <w:rsid w:val="009E6E75"/>
    <w:rsid w:val="009E7B63"/>
    <w:rsid w:val="009F0731"/>
    <w:rsid w:val="009F1315"/>
    <w:rsid w:val="009F1BE0"/>
    <w:rsid w:val="009F2782"/>
    <w:rsid w:val="009F373C"/>
    <w:rsid w:val="009F37F3"/>
    <w:rsid w:val="009F7020"/>
    <w:rsid w:val="009F7459"/>
    <w:rsid w:val="009F7696"/>
    <w:rsid w:val="00A04027"/>
    <w:rsid w:val="00A04DA9"/>
    <w:rsid w:val="00A1234F"/>
    <w:rsid w:val="00A14E83"/>
    <w:rsid w:val="00A176E2"/>
    <w:rsid w:val="00A17703"/>
    <w:rsid w:val="00A20A30"/>
    <w:rsid w:val="00A20AF6"/>
    <w:rsid w:val="00A224A3"/>
    <w:rsid w:val="00A24023"/>
    <w:rsid w:val="00A24247"/>
    <w:rsid w:val="00A24933"/>
    <w:rsid w:val="00A26029"/>
    <w:rsid w:val="00A300C5"/>
    <w:rsid w:val="00A313C6"/>
    <w:rsid w:val="00A349B4"/>
    <w:rsid w:val="00A410A9"/>
    <w:rsid w:val="00A41714"/>
    <w:rsid w:val="00A42CFF"/>
    <w:rsid w:val="00A4373D"/>
    <w:rsid w:val="00A52FEF"/>
    <w:rsid w:val="00A53DCA"/>
    <w:rsid w:val="00A549DD"/>
    <w:rsid w:val="00A60CB9"/>
    <w:rsid w:val="00A6191D"/>
    <w:rsid w:val="00A62B2D"/>
    <w:rsid w:val="00A638BF"/>
    <w:rsid w:val="00A651E4"/>
    <w:rsid w:val="00A72729"/>
    <w:rsid w:val="00A72D18"/>
    <w:rsid w:val="00A73890"/>
    <w:rsid w:val="00A73BB4"/>
    <w:rsid w:val="00A7471C"/>
    <w:rsid w:val="00A756E2"/>
    <w:rsid w:val="00A75919"/>
    <w:rsid w:val="00A7633E"/>
    <w:rsid w:val="00A77E99"/>
    <w:rsid w:val="00A80255"/>
    <w:rsid w:val="00A81447"/>
    <w:rsid w:val="00A825D5"/>
    <w:rsid w:val="00A864C8"/>
    <w:rsid w:val="00A869F9"/>
    <w:rsid w:val="00A87059"/>
    <w:rsid w:val="00A94B17"/>
    <w:rsid w:val="00A95B6E"/>
    <w:rsid w:val="00A97080"/>
    <w:rsid w:val="00AA0FDE"/>
    <w:rsid w:val="00AA1195"/>
    <w:rsid w:val="00AA2CE2"/>
    <w:rsid w:val="00AA3B48"/>
    <w:rsid w:val="00AA3B67"/>
    <w:rsid w:val="00AA3B91"/>
    <w:rsid w:val="00AA4ABC"/>
    <w:rsid w:val="00AA58E1"/>
    <w:rsid w:val="00AA72FE"/>
    <w:rsid w:val="00AA754A"/>
    <w:rsid w:val="00AA7A94"/>
    <w:rsid w:val="00AC18DD"/>
    <w:rsid w:val="00AC3CF0"/>
    <w:rsid w:val="00AC6229"/>
    <w:rsid w:val="00AC6BC0"/>
    <w:rsid w:val="00AC7278"/>
    <w:rsid w:val="00AD19E3"/>
    <w:rsid w:val="00AD1CCE"/>
    <w:rsid w:val="00AD309C"/>
    <w:rsid w:val="00AD4679"/>
    <w:rsid w:val="00AD7934"/>
    <w:rsid w:val="00AD7C29"/>
    <w:rsid w:val="00AE4203"/>
    <w:rsid w:val="00AF0CC7"/>
    <w:rsid w:val="00AF3B8A"/>
    <w:rsid w:val="00AF5FAD"/>
    <w:rsid w:val="00AF7252"/>
    <w:rsid w:val="00B001CC"/>
    <w:rsid w:val="00B014CF"/>
    <w:rsid w:val="00B05D2B"/>
    <w:rsid w:val="00B1125C"/>
    <w:rsid w:val="00B137FB"/>
    <w:rsid w:val="00B14926"/>
    <w:rsid w:val="00B164F8"/>
    <w:rsid w:val="00B167B9"/>
    <w:rsid w:val="00B17152"/>
    <w:rsid w:val="00B214F7"/>
    <w:rsid w:val="00B21E57"/>
    <w:rsid w:val="00B23207"/>
    <w:rsid w:val="00B2364B"/>
    <w:rsid w:val="00B23925"/>
    <w:rsid w:val="00B24047"/>
    <w:rsid w:val="00B24415"/>
    <w:rsid w:val="00B25FF6"/>
    <w:rsid w:val="00B32B5C"/>
    <w:rsid w:val="00B37AEB"/>
    <w:rsid w:val="00B416EB"/>
    <w:rsid w:val="00B42071"/>
    <w:rsid w:val="00B42088"/>
    <w:rsid w:val="00B45355"/>
    <w:rsid w:val="00B5056B"/>
    <w:rsid w:val="00B54027"/>
    <w:rsid w:val="00B570A2"/>
    <w:rsid w:val="00B60FB9"/>
    <w:rsid w:val="00B617B7"/>
    <w:rsid w:val="00B62340"/>
    <w:rsid w:val="00B631FC"/>
    <w:rsid w:val="00B6724E"/>
    <w:rsid w:val="00B73CEF"/>
    <w:rsid w:val="00B8175A"/>
    <w:rsid w:val="00B82312"/>
    <w:rsid w:val="00B83F0E"/>
    <w:rsid w:val="00B8401F"/>
    <w:rsid w:val="00B944E6"/>
    <w:rsid w:val="00B96FAB"/>
    <w:rsid w:val="00B973E5"/>
    <w:rsid w:val="00B97BFC"/>
    <w:rsid w:val="00BA3492"/>
    <w:rsid w:val="00BA3819"/>
    <w:rsid w:val="00BA3864"/>
    <w:rsid w:val="00BA3BC9"/>
    <w:rsid w:val="00BA4B10"/>
    <w:rsid w:val="00BB092A"/>
    <w:rsid w:val="00BB0A57"/>
    <w:rsid w:val="00BB3BDC"/>
    <w:rsid w:val="00BB3C0B"/>
    <w:rsid w:val="00BB4095"/>
    <w:rsid w:val="00BB6216"/>
    <w:rsid w:val="00BB7669"/>
    <w:rsid w:val="00BB7A43"/>
    <w:rsid w:val="00BC1B25"/>
    <w:rsid w:val="00BC64E8"/>
    <w:rsid w:val="00BD138D"/>
    <w:rsid w:val="00BD26C9"/>
    <w:rsid w:val="00BD2F56"/>
    <w:rsid w:val="00BD672D"/>
    <w:rsid w:val="00BE0CCF"/>
    <w:rsid w:val="00BE21E8"/>
    <w:rsid w:val="00BE5615"/>
    <w:rsid w:val="00BE7B4A"/>
    <w:rsid w:val="00BF3E95"/>
    <w:rsid w:val="00BF665C"/>
    <w:rsid w:val="00C0108D"/>
    <w:rsid w:val="00C04603"/>
    <w:rsid w:val="00C04899"/>
    <w:rsid w:val="00C05B38"/>
    <w:rsid w:val="00C05E59"/>
    <w:rsid w:val="00C0753E"/>
    <w:rsid w:val="00C12485"/>
    <w:rsid w:val="00C13C68"/>
    <w:rsid w:val="00C16E58"/>
    <w:rsid w:val="00C17629"/>
    <w:rsid w:val="00C238DA"/>
    <w:rsid w:val="00C26CDD"/>
    <w:rsid w:val="00C2788F"/>
    <w:rsid w:val="00C31FDD"/>
    <w:rsid w:val="00C3439C"/>
    <w:rsid w:val="00C34A65"/>
    <w:rsid w:val="00C429D9"/>
    <w:rsid w:val="00C43E4C"/>
    <w:rsid w:val="00C44F69"/>
    <w:rsid w:val="00C46210"/>
    <w:rsid w:val="00C46494"/>
    <w:rsid w:val="00C47B6C"/>
    <w:rsid w:val="00C503ED"/>
    <w:rsid w:val="00C506AA"/>
    <w:rsid w:val="00C52608"/>
    <w:rsid w:val="00C56502"/>
    <w:rsid w:val="00C606FD"/>
    <w:rsid w:val="00C6133E"/>
    <w:rsid w:val="00C62008"/>
    <w:rsid w:val="00C67E75"/>
    <w:rsid w:val="00C70C8F"/>
    <w:rsid w:val="00C73829"/>
    <w:rsid w:val="00C74317"/>
    <w:rsid w:val="00C744C2"/>
    <w:rsid w:val="00C80380"/>
    <w:rsid w:val="00C81230"/>
    <w:rsid w:val="00C837F0"/>
    <w:rsid w:val="00C83DB4"/>
    <w:rsid w:val="00C84E30"/>
    <w:rsid w:val="00C8595F"/>
    <w:rsid w:val="00C872EE"/>
    <w:rsid w:val="00C9001A"/>
    <w:rsid w:val="00C90C1C"/>
    <w:rsid w:val="00C915D9"/>
    <w:rsid w:val="00C921B5"/>
    <w:rsid w:val="00C923D3"/>
    <w:rsid w:val="00C956DC"/>
    <w:rsid w:val="00CA0172"/>
    <w:rsid w:val="00CA1696"/>
    <w:rsid w:val="00CA18DA"/>
    <w:rsid w:val="00CA191D"/>
    <w:rsid w:val="00CA2F26"/>
    <w:rsid w:val="00CA38A2"/>
    <w:rsid w:val="00CA5789"/>
    <w:rsid w:val="00CA5CAB"/>
    <w:rsid w:val="00CA7C63"/>
    <w:rsid w:val="00CB2FF5"/>
    <w:rsid w:val="00CB497E"/>
    <w:rsid w:val="00CB793F"/>
    <w:rsid w:val="00CC098C"/>
    <w:rsid w:val="00CC0D82"/>
    <w:rsid w:val="00CC1676"/>
    <w:rsid w:val="00CC2DF2"/>
    <w:rsid w:val="00CC65CE"/>
    <w:rsid w:val="00CC7D0B"/>
    <w:rsid w:val="00CC7EC8"/>
    <w:rsid w:val="00CD057B"/>
    <w:rsid w:val="00CD232B"/>
    <w:rsid w:val="00CD5ACF"/>
    <w:rsid w:val="00CE0267"/>
    <w:rsid w:val="00CE02A6"/>
    <w:rsid w:val="00CE1B85"/>
    <w:rsid w:val="00CE2EB7"/>
    <w:rsid w:val="00CE725F"/>
    <w:rsid w:val="00CE73DF"/>
    <w:rsid w:val="00CE7958"/>
    <w:rsid w:val="00CF184E"/>
    <w:rsid w:val="00CF58E8"/>
    <w:rsid w:val="00CF779E"/>
    <w:rsid w:val="00D002F9"/>
    <w:rsid w:val="00D00377"/>
    <w:rsid w:val="00D030FC"/>
    <w:rsid w:val="00D03DF1"/>
    <w:rsid w:val="00D047BB"/>
    <w:rsid w:val="00D177C8"/>
    <w:rsid w:val="00D17FD2"/>
    <w:rsid w:val="00D20048"/>
    <w:rsid w:val="00D22AFC"/>
    <w:rsid w:val="00D23D05"/>
    <w:rsid w:val="00D30006"/>
    <w:rsid w:val="00D3019A"/>
    <w:rsid w:val="00D306C9"/>
    <w:rsid w:val="00D33767"/>
    <w:rsid w:val="00D3579B"/>
    <w:rsid w:val="00D36398"/>
    <w:rsid w:val="00D368A4"/>
    <w:rsid w:val="00D371F4"/>
    <w:rsid w:val="00D376D7"/>
    <w:rsid w:val="00D405C0"/>
    <w:rsid w:val="00D425F8"/>
    <w:rsid w:val="00D438A1"/>
    <w:rsid w:val="00D47BD0"/>
    <w:rsid w:val="00D509ED"/>
    <w:rsid w:val="00D51E8C"/>
    <w:rsid w:val="00D539AB"/>
    <w:rsid w:val="00D55CD4"/>
    <w:rsid w:val="00D60B05"/>
    <w:rsid w:val="00D620C0"/>
    <w:rsid w:val="00D62303"/>
    <w:rsid w:val="00D6501C"/>
    <w:rsid w:val="00D65A84"/>
    <w:rsid w:val="00D7012C"/>
    <w:rsid w:val="00D711D5"/>
    <w:rsid w:val="00D71202"/>
    <w:rsid w:val="00D73AC8"/>
    <w:rsid w:val="00D74DAD"/>
    <w:rsid w:val="00D77C08"/>
    <w:rsid w:val="00D8172D"/>
    <w:rsid w:val="00D818F1"/>
    <w:rsid w:val="00D8304A"/>
    <w:rsid w:val="00D84D7B"/>
    <w:rsid w:val="00D85859"/>
    <w:rsid w:val="00D87E81"/>
    <w:rsid w:val="00D913B4"/>
    <w:rsid w:val="00D948C4"/>
    <w:rsid w:val="00D96A7D"/>
    <w:rsid w:val="00D9775E"/>
    <w:rsid w:val="00D97E5E"/>
    <w:rsid w:val="00DA2182"/>
    <w:rsid w:val="00DA55FA"/>
    <w:rsid w:val="00DA6C5A"/>
    <w:rsid w:val="00DB0093"/>
    <w:rsid w:val="00DB00E9"/>
    <w:rsid w:val="00DB3A1E"/>
    <w:rsid w:val="00DB59E7"/>
    <w:rsid w:val="00DC0B15"/>
    <w:rsid w:val="00DC1D0F"/>
    <w:rsid w:val="00DC1D69"/>
    <w:rsid w:val="00DC2110"/>
    <w:rsid w:val="00DC2156"/>
    <w:rsid w:val="00DC57BA"/>
    <w:rsid w:val="00DC6F7E"/>
    <w:rsid w:val="00DD0256"/>
    <w:rsid w:val="00DD429C"/>
    <w:rsid w:val="00DD5624"/>
    <w:rsid w:val="00DD72D0"/>
    <w:rsid w:val="00DE175C"/>
    <w:rsid w:val="00DE3567"/>
    <w:rsid w:val="00DE515F"/>
    <w:rsid w:val="00DF10B2"/>
    <w:rsid w:val="00DF22D2"/>
    <w:rsid w:val="00DF5374"/>
    <w:rsid w:val="00DF5B5A"/>
    <w:rsid w:val="00DF6403"/>
    <w:rsid w:val="00DF712D"/>
    <w:rsid w:val="00E01CB6"/>
    <w:rsid w:val="00E0242D"/>
    <w:rsid w:val="00E0307A"/>
    <w:rsid w:val="00E036E2"/>
    <w:rsid w:val="00E103BE"/>
    <w:rsid w:val="00E13F9A"/>
    <w:rsid w:val="00E14AFA"/>
    <w:rsid w:val="00E22E9C"/>
    <w:rsid w:val="00E24C55"/>
    <w:rsid w:val="00E26626"/>
    <w:rsid w:val="00E413BE"/>
    <w:rsid w:val="00E42DAD"/>
    <w:rsid w:val="00E43E7C"/>
    <w:rsid w:val="00E45A3F"/>
    <w:rsid w:val="00E460B6"/>
    <w:rsid w:val="00E46421"/>
    <w:rsid w:val="00E464CC"/>
    <w:rsid w:val="00E50DDC"/>
    <w:rsid w:val="00E51CE4"/>
    <w:rsid w:val="00E547DD"/>
    <w:rsid w:val="00E54A5B"/>
    <w:rsid w:val="00E57ECA"/>
    <w:rsid w:val="00E606E7"/>
    <w:rsid w:val="00E61A32"/>
    <w:rsid w:val="00E6489F"/>
    <w:rsid w:val="00E65BFC"/>
    <w:rsid w:val="00E70BDA"/>
    <w:rsid w:val="00E73A8A"/>
    <w:rsid w:val="00E73B4C"/>
    <w:rsid w:val="00E758EA"/>
    <w:rsid w:val="00E76F0E"/>
    <w:rsid w:val="00E81C1F"/>
    <w:rsid w:val="00E82799"/>
    <w:rsid w:val="00E8371F"/>
    <w:rsid w:val="00E84922"/>
    <w:rsid w:val="00E90436"/>
    <w:rsid w:val="00E90D3B"/>
    <w:rsid w:val="00E924D1"/>
    <w:rsid w:val="00E96969"/>
    <w:rsid w:val="00EA0691"/>
    <w:rsid w:val="00EA61A5"/>
    <w:rsid w:val="00EA63D2"/>
    <w:rsid w:val="00EB1036"/>
    <w:rsid w:val="00EB6DAE"/>
    <w:rsid w:val="00EB7107"/>
    <w:rsid w:val="00EC0475"/>
    <w:rsid w:val="00EC6585"/>
    <w:rsid w:val="00ED0BD0"/>
    <w:rsid w:val="00ED185B"/>
    <w:rsid w:val="00ED3615"/>
    <w:rsid w:val="00ED3940"/>
    <w:rsid w:val="00ED507A"/>
    <w:rsid w:val="00EE0BCF"/>
    <w:rsid w:val="00EE2CA3"/>
    <w:rsid w:val="00EE48D3"/>
    <w:rsid w:val="00EE6C67"/>
    <w:rsid w:val="00EF0F80"/>
    <w:rsid w:val="00EF2D7B"/>
    <w:rsid w:val="00EF3246"/>
    <w:rsid w:val="00EF4C80"/>
    <w:rsid w:val="00EF513C"/>
    <w:rsid w:val="00EF54AB"/>
    <w:rsid w:val="00EF652E"/>
    <w:rsid w:val="00EF7587"/>
    <w:rsid w:val="00EF78EB"/>
    <w:rsid w:val="00EF79FA"/>
    <w:rsid w:val="00F008CC"/>
    <w:rsid w:val="00F02C50"/>
    <w:rsid w:val="00F101C1"/>
    <w:rsid w:val="00F10B1C"/>
    <w:rsid w:val="00F11DA5"/>
    <w:rsid w:val="00F14C6B"/>
    <w:rsid w:val="00F169C8"/>
    <w:rsid w:val="00F1747B"/>
    <w:rsid w:val="00F20FD7"/>
    <w:rsid w:val="00F2128B"/>
    <w:rsid w:val="00F25FD4"/>
    <w:rsid w:val="00F31D2F"/>
    <w:rsid w:val="00F342A5"/>
    <w:rsid w:val="00F34EF0"/>
    <w:rsid w:val="00F35A69"/>
    <w:rsid w:val="00F36CB0"/>
    <w:rsid w:val="00F371A6"/>
    <w:rsid w:val="00F37C85"/>
    <w:rsid w:val="00F404D8"/>
    <w:rsid w:val="00F40AE0"/>
    <w:rsid w:val="00F435E9"/>
    <w:rsid w:val="00F4491F"/>
    <w:rsid w:val="00F45EA2"/>
    <w:rsid w:val="00F51261"/>
    <w:rsid w:val="00F541B5"/>
    <w:rsid w:val="00F54E01"/>
    <w:rsid w:val="00F55E68"/>
    <w:rsid w:val="00F60406"/>
    <w:rsid w:val="00F61F56"/>
    <w:rsid w:val="00F636D0"/>
    <w:rsid w:val="00F63AA0"/>
    <w:rsid w:val="00F66818"/>
    <w:rsid w:val="00F6697A"/>
    <w:rsid w:val="00F81AE2"/>
    <w:rsid w:val="00F83CD2"/>
    <w:rsid w:val="00F8596A"/>
    <w:rsid w:val="00F87CDD"/>
    <w:rsid w:val="00F90C8C"/>
    <w:rsid w:val="00F90D67"/>
    <w:rsid w:val="00F92F81"/>
    <w:rsid w:val="00F95F35"/>
    <w:rsid w:val="00F97B16"/>
    <w:rsid w:val="00F97D31"/>
    <w:rsid w:val="00FA3CEC"/>
    <w:rsid w:val="00FB26CC"/>
    <w:rsid w:val="00FC1DBD"/>
    <w:rsid w:val="00FC3E49"/>
    <w:rsid w:val="00FC47CC"/>
    <w:rsid w:val="00FC4BDD"/>
    <w:rsid w:val="00FC6741"/>
    <w:rsid w:val="00FD2351"/>
    <w:rsid w:val="00FE0494"/>
    <w:rsid w:val="00FE59D3"/>
    <w:rsid w:val="00FE5EF0"/>
    <w:rsid w:val="00FE6FE5"/>
    <w:rsid w:val="00FF37C0"/>
    <w:rsid w:val="00FF7433"/>
    <w:rsid w:val="05BE0526"/>
    <w:rsid w:val="06467BD5"/>
    <w:rsid w:val="15154977"/>
    <w:rsid w:val="1DC55CCF"/>
    <w:rsid w:val="3D527288"/>
    <w:rsid w:val="4DA13DE1"/>
    <w:rsid w:val="6602159B"/>
    <w:rsid w:val="68B46B24"/>
    <w:rsid w:val="76D45911"/>
    <w:rsid w:val="7B7A38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pPr>
      <w:widowControl/>
      <w:spacing w:beforeLines="0" w:afterLines="0" w:line="240" w:lineRule="auto"/>
      <w:jc w:val="left"/>
    </w:pPr>
    <w:rPr>
      <w:rFonts w:ascii="Courier New" w:hAnsi="Courier New" w:eastAsia="宋体" w:cs="Courier New"/>
      <w:kern w:val="0"/>
      <w:sz w:val="20"/>
      <w:szCs w:val="20"/>
      <w:lang w:eastAsia="en-US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link w:val="11"/>
    <w:semiHidden/>
    <w:uiPriority w:val="0"/>
    <w:pPr>
      <w:snapToGrid w:val="0"/>
      <w:spacing w:beforeLines="0" w:afterLines="0" w:line="240" w:lineRule="auto"/>
      <w:jc w:val="left"/>
    </w:pPr>
    <w:rPr>
      <w:rFonts w:ascii="Times New Roman" w:hAnsi="Times New Roman" w:eastAsia="宋体" w:cs="Times New Roman"/>
      <w:bCs/>
      <w:color w:val="365F91"/>
      <w:sz w:val="18"/>
      <w:szCs w:val="18"/>
    </w:rPr>
  </w:style>
  <w:style w:type="character" w:styleId="7">
    <w:name w:val="Hyperlink"/>
    <w:basedOn w:val="6"/>
    <w:uiPriority w:val="0"/>
    <w:rPr>
      <w:color w:val="3894C1"/>
      <w:u w:val="none"/>
    </w:rPr>
  </w:style>
  <w:style w:type="character" w:customStyle="1" w:styleId="9">
    <w:name w:val="hps"/>
    <w:basedOn w:val="6"/>
    <w:qFormat/>
    <w:uiPriority w:val="0"/>
  </w:style>
  <w:style w:type="character" w:customStyle="1" w:styleId="10">
    <w:name w:val="long_text"/>
    <w:basedOn w:val="6"/>
    <w:uiPriority w:val="0"/>
  </w:style>
  <w:style w:type="character" w:customStyle="1" w:styleId="11">
    <w:name w:val="脚注文本 Char"/>
    <w:basedOn w:val="6"/>
    <w:link w:val="5"/>
    <w:semiHidden/>
    <w:uiPriority w:val="0"/>
    <w:rPr>
      <w:rFonts w:ascii="Times New Roman" w:hAnsi="Times New Roman" w:eastAsia="宋体" w:cs="Times New Roman"/>
      <w:bCs/>
      <w:color w:val="365F91"/>
      <w:sz w:val="18"/>
      <w:szCs w:val="18"/>
    </w:rPr>
  </w:style>
  <w:style w:type="character" w:customStyle="1" w:styleId="12">
    <w:name w:val="hps gt-trans-draggable"/>
    <w:basedOn w:val="6"/>
    <w:uiPriority w:val="0"/>
  </w:style>
  <w:style w:type="character" w:customStyle="1" w:styleId="13">
    <w:name w:val="纯文本 Char"/>
    <w:basedOn w:val="6"/>
    <w:link w:val="2"/>
    <w:uiPriority w:val="0"/>
    <w:rPr>
      <w:rFonts w:ascii="Courier New" w:hAnsi="Courier New" w:eastAsia="宋体" w:cs="Courier New"/>
      <w:kern w:val="0"/>
      <w:sz w:val="20"/>
      <w:szCs w:val="20"/>
      <w:lang w:eastAsia="en-US"/>
    </w:rPr>
  </w:style>
  <w:style w:type="character" w:customStyle="1" w:styleId="14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6">
    <w:name w:val="gt-trans-draggabl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869</Characters>
  <Lines>11</Lines>
  <Paragraphs>3</Paragraphs>
  <ScaleCrop>false</ScaleCrop>
  <LinksUpToDate>false</LinksUpToDate>
  <CharactersWithSpaces>1017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2015-04-05T01:57:00Z</dcterms:created>
  <dc:creator>admin</dc:creator>
  <cp:lastModifiedBy>Administrator</cp:lastModifiedBy>
  <dcterms:modified xsi:type="dcterms:W3CDTF">2016-09-19T10:22:26Z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